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Default Extension="fntdata" ContentType="application/x-fontdata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nts/font9.odttf" ContentType="application/vnd.openxmlformats-officedocument.obfuscatedFont"/>
  <Override PartName="/word/fonts/font10.odttf" ContentType="application/vnd.openxmlformats-officedocument.obfuscatedFont"/>
  <Override PartName="/word/fonts/font11.odttf" ContentType="application/vnd.openxmlformats-officedocument.obfuscatedFont"/>
  <Override PartName="/word/fonts/font12.odttf" ContentType="application/vnd.openxmlformats-officedocument.obfuscatedFont"/>
  <Override PartName="/word/fonts/font13.odttf" ContentType="application/vnd.openxmlformats-officedocument.obfuscatedFont"/>
  <Override PartName="/word/fonts/font14.odttf" ContentType="application/vnd.openxmlformats-officedocument.obfuscatedFont"/>
  <Override PartName="/word/fonts/font15.odttf" ContentType="application/vnd.openxmlformats-officedocument.obfuscatedFont"/>
  <Override PartName="/word/fonts/font16.odttf" ContentType="application/vnd.openxmlformats-officedocument.obfuscatedFont"/>
  <Override PartName="/word/fonts/font17.odttf" ContentType="application/vnd.openxmlformats-officedocument.obfuscatedFont"/>
  <Override PartName="/word/fonts/font23.odttf" ContentType="application/vnd.openxmlformats-officedocument.obfuscatedFont"/>
  <Override PartName="/word/fonts/font18.odttf" ContentType="application/vnd.openxmlformats-officedocument.obfuscatedFont"/>
  <Override PartName="/word/fonts/font22.odttf" ContentType="application/vnd.openxmlformats-officedocument.obfuscatedFont"/>
  <Override PartName="/word/fonts/font19.odttf" ContentType="application/vnd.openxmlformats-officedocument.obfuscatedFont"/>
  <Override PartName="/word/fonts/font20.odttf" ContentType="application/vnd.openxmlformats-officedocument.obfuscatedFont"/>
  <Override PartName="/word/fonts/font21.odttf" ContentType="application/vnd.openxmlformats-officedocument.obfuscatedFont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word/_rels/document.xml.rels" ContentType="application/vnd.openxmlformats-package.relationships+xml"/>
  <Override PartName="/word/_rels/fontTable.xml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_rels/.rels" ContentType="application/vnd.openxmlformats-package.relationship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Heading1"/>
        <w:keepNext w:val="false"/>
        <w:keepLines w:val="false"/>
        <w:pBdr/>
        <w:spacing w:lineRule="auto" w:line="240" w:before="0" w:after="0"/>
        <w:rPr>
          <w:rFonts w:ascii="Calibri" w:hAnsi="Calibri" w:eastAsia="Calibri" w:cs="Calibri"/>
          <w:color w:val="0000FF"/>
          <w:sz w:val="28"/>
          <w:szCs w:val="28"/>
        </w:rPr>
      </w:pPr>
      <w:bookmarkStart w:id="0" w:name="_xdba20ei2ths"/>
      <w:bookmarkEnd w:id="0"/>
      <w:r>
        <w:rPr>
          <w:rFonts w:eastAsia="Calibri" w:cs="Calibri" w:ascii="Calibri" w:hAnsi="Calibri"/>
          <w:color w:val="0000FF"/>
          <w:sz w:val="28"/>
          <w:szCs w:val="28"/>
        </w:rPr>
        <w:t>Threat and Vulnerability Identification Template</w:t>
      </w:r>
    </w:p>
    <w:p>
      <w:pPr>
        <w:pStyle w:val="normal1"/>
        <w:spacing w:lineRule="auto" w:line="240"/>
        <w:rPr>
          <w:rFonts w:ascii="Calibri" w:hAnsi="Calibri" w:eastAsia="Calibri" w:cs="Calibri"/>
          <w:sz w:val="24"/>
          <w:szCs w:val="24"/>
        </w:rPr>
      </w:pPr>
      <w:r>
        <w:rPr>
          <w:rFonts w:eastAsia="Calibri" w:cs="Calibri" w:ascii="Calibri" w:hAnsi="Calibri"/>
          <w:sz w:val="24"/>
          <w:szCs w:val="24"/>
        </w:rPr>
      </w:r>
    </w:p>
    <w:p>
      <w:pPr>
        <w:pStyle w:val="normal1"/>
        <w:spacing w:lineRule="auto" w:line="240"/>
        <w:rPr>
          <w:rFonts w:ascii="Calibri" w:hAnsi="Calibri" w:eastAsia="Calibri" w:cs="Calibri"/>
          <w:sz w:val="24"/>
          <w:szCs w:val="24"/>
        </w:rPr>
      </w:pPr>
      <w:r>
        <w:rPr>
          <w:rFonts w:eastAsia="Calibri" w:cs="Calibri" w:ascii="Calibri" w:hAnsi="Calibri"/>
          <w:sz w:val="24"/>
          <w:szCs w:val="24"/>
        </w:rPr>
        <w:t>Use this template to identify key assets, associated threats, potential vulnerabilities, and initial ideas for mitigation. This exercise helps build foundational skills in cybersecurity risk assessment.</w:t>
      </w:r>
    </w:p>
    <w:p>
      <w:pPr>
        <w:pStyle w:val="normal1"/>
        <w:spacing w:lineRule="auto" w:line="240"/>
        <w:rPr>
          <w:rFonts w:ascii="Calibri" w:hAnsi="Calibri" w:eastAsia="Calibri" w:cs="Calibri"/>
          <w:sz w:val="24"/>
          <w:szCs w:val="24"/>
        </w:rPr>
      </w:pPr>
      <w:r>
        <w:rPr>
          <w:rFonts w:eastAsia="Calibri" w:cs="Calibri" w:ascii="Calibri" w:hAnsi="Calibri"/>
          <w:sz w:val="24"/>
          <w:szCs w:val="24"/>
        </w:rPr>
      </w:r>
    </w:p>
    <w:tbl>
      <w:tblPr>
        <w:tblStyle w:val="Table1"/>
        <w:tblpPr w:vertAnchor="text" w:horzAnchor="text" w:bottomFromText="180" w:leftFromText="180" w:rightFromText="180" w:topFromText="180" w:tblpX="-630" w:tblpY="0"/>
        <w:tblW w:w="10800" w:type="dxa"/>
        <w:jc w:val="start"/>
        <w:tblInd w:w="-5" w:type="dxa"/>
        <w:tblLayout w:type="fixed"/>
        <w:tblCellMar>
          <w:top w:w="0" w:type="dxa"/>
          <w:start w:w="108" w:type="dxa"/>
          <w:bottom w:w="0" w:type="dxa"/>
          <w:end w:w="108" w:type="dxa"/>
        </w:tblCellMar>
        <w:tblLook w:val="0400"/>
      </w:tblPr>
      <w:tblGrid>
        <w:gridCol w:w="2160"/>
        <w:gridCol w:w="2160"/>
        <w:gridCol w:w="2160"/>
        <w:gridCol w:w="2160"/>
        <w:gridCol w:w="2160"/>
      </w:tblGrid>
      <w:tr>
        <w:trPr>
          <w:trHeight w:val="497" w:hRule="atLeast"/>
        </w:trPr>
        <w:tc>
          <w:tcPr>
            <w:tcW w:w="2160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  <w:shd w:fill="0000FF" w:val="clear"/>
          </w:tcPr>
          <w:p>
            <w:pPr>
              <w:pStyle w:val="normal1"/>
              <w:spacing w:lineRule="auto" w:line="240"/>
              <w:rPr>
                <w:rFonts w:ascii="Calibri" w:hAnsi="Calibri" w:eastAsia="Calibri" w:cs="Calibri"/>
                <w:sz w:val="24"/>
                <w:szCs w:val="24"/>
              </w:rPr>
            </w:pPr>
            <w:r>
              <w:rPr>
                <w:rFonts w:eastAsia="Calibri" w:cs="Calibri" w:ascii="Calibri" w:hAnsi="Calibri"/>
                <w:sz w:val="24"/>
                <w:szCs w:val="24"/>
              </w:rPr>
              <w:t>Asset Name</w:t>
            </w:r>
          </w:p>
        </w:tc>
        <w:tc>
          <w:tcPr>
            <w:tcW w:w="2160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  <w:shd w:fill="0000FF" w:val="clear"/>
          </w:tcPr>
          <w:p>
            <w:pPr>
              <w:pStyle w:val="normal1"/>
              <w:spacing w:lineRule="auto" w:line="240"/>
              <w:rPr>
                <w:rFonts w:ascii="Calibri" w:hAnsi="Calibri" w:eastAsia="Calibri" w:cs="Calibri"/>
                <w:sz w:val="24"/>
                <w:szCs w:val="24"/>
              </w:rPr>
            </w:pPr>
            <w:r>
              <w:rPr>
                <w:rFonts w:eastAsia="Calibri" w:cs="Calibri" w:ascii="Calibri" w:hAnsi="Calibri"/>
                <w:sz w:val="24"/>
                <w:szCs w:val="24"/>
              </w:rPr>
              <w:t>Asset Description</w:t>
            </w:r>
          </w:p>
        </w:tc>
        <w:tc>
          <w:tcPr>
            <w:tcW w:w="2160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  <w:shd w:fill="0000FF" w:val="clear"/>
          </w:tcPr>
          <w:p>
            <w:pPr>
              <w:pStyle w:val="normal1"/>
              <w:spacing w:lineRule="auto" w:line="240"/>
              <w:rPr>
                <w:rFonts w:ascii="Calibri" w:hAnsi="Calibri" w:eastAsia="Calibri" w:cs="Calibri"/>
                <w:sz w:val="24"/>
                <w:szCs w:val="24"/>
              </w:rPr>
            </w:pPr>
            <w:r>
              <w:rPr>
                <w:rFonts w:eastAsia="Calibri" w:cs="Calibri" w:ascii="Calibri" w:hAnsi="Calibri"/>
                <w:sz w:val="24"/>
                <w:szCs w:val="24"/>
              </w:rPr>
              <w:t>Associated Threats</w:t>
            </w:r>
          </w:p>
        </w:tc>
        <w:tc>
          <w:tcPr>
            <w:tcW w:w="2160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  <w:shd w:fill="0000FF" w:val="clear"/>
          </w:tcPr>
          <w:p>
            <w:pPr>
              <w:pStyle w:val="normal1"/>
              <w:spacing w:lineRule="auto" w:line="240"/>
              <w:rPr>
                <w:rFonts w:ascii="Calibri" w:hAnsi="Calibri" w:eastAsia="Calibri" w:cs="Calibri"/>
                <w:sz w:val="24"/>
                <w:szCs w:val="24"/>
              </w:rPr>
            </w:pPr>
            <w:r>
              <w:rPr>
                <w:rFonts w:eastAsia="Calibri" w:cs="Calibri" w:ascii="Calibri" w:hAnsi="Calibri"/>
                <w:sz w:val="24"/>
                <w:szCs w:val="24"/>
              </w:rPr>
              <w:t>Potential Vulnerabilities</w:t>
            </w:r>
          </w:p>
        </w:tc>
        <w:tc>
          <w:tcPr>
            <w:tcW w:w="2160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  <w:shd w:fill="0000FF" w:val="clear"/>
          </w:tcPr>
          <w:p>
            <w:pPr>
              <w:pStyle w:val="normal1"/>
              <w:spacing w:lineRule="auto" w:line="240"/>
              <w:rPr>
                <w:rFonts w:ascii="Calibri" w:hAnsi="Calibri" w:eastAsia="Calibri" w:cs="Calibri"/>
                <w:sz w:val="24"/>
                <w:szCs w:val="24"/>
              </w:rPr>
            </w:pPr>
            <w:r>
              <w:rPr>
                <w:rFonts w:eastAsia="Calibri" w:cs="Calibri" w:ascii="Calibri" w:hAnsi="Calibri"/>
                <w:sz w:val="24"/>
                <w:szCs w:val="24"/>
              </w:rPr>
              <w:t>Mitigation Notes</w:t>
            </w:r>
          </w:p>
        </w:tc>
      </w:tr>
      <w:tr>
        <w:trPr>
          <w:trHeight w:val="243" w:hRule="atLeast"/>
        </w:trPr>
        <w:tc>
          <w:tcPr>
            <w:tcW w:w="2160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</w:tcPr>
          <w:p>
            <w:pPr>
              <w:pStyle w:val="normal1"/>
              <w:spacing w:lineRule="auto" w:line="240"/>
              <w:rPr>
                <w:rFonts w:ascii="Calibri" w:hAnsi="Calibri" w:eastAsia="Calibri" w:cs="Calibri"/>
                <w:sz w:val="24"/>
                <w:szCs w:val="24"/>
              </w:rPr>
            </w:pPr>
            <w:r>
              <w:rPr>
                <w:rFonts w:eastAsia="Calibri" w:cs="Calibri" w:ascii="Calibri" w:hAnsi="Calibri"/>
                <w:sz w:val="24"/>
                <w:szCs w:val="24"/>
              </w:rPr>
            </w:r>
          </w:p>
        </w:tc>
        <w:tc>
          <w:tcPr>
            <w:tcW w:w="2160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</w:tcPr>
          <w:p>
            <w:pPr>
              <w:pStyle w:val="normal1"/>
              <w:spacing w:lineRule="auto" w:line="240"/>
              <w:rPr>
                <w:rFonts w:ascii="Calibri" w:hAnsi="Calibri" w:eastAsia="Calibri" w:cs="Calibri"/>
                <w:sz w:val="24"/>
                <w:szCs w:val="24"/>
              </w:rPr>
            </w:pPr>
            <w:r>
              <w:rPr>
                <w:rFonts w:eastAsia="Calibri" w:cs="Calibri" w:ascii="Calibri" w:hAnsi="Calibri"/>
                <w:sz w:val="24"/>
                <w:szCs w:val="24"/>
              </w:rPr>
            </w:r>
          </w:p>
        </w:tc>
        <w:tc>
          <w:tcPr>
            <w:tcW w:w="2160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</w:tcPr>
          <w:p>
            <w:pPr>
              <w:pStyle w:val="normal1"/>
              <w:spacing w:lineRule="auto" w:line="240"/>
              <w:rPr>
                <w:rFonts w:ascii="Calibri" w:hAnsi="Calibri" w:eastAsia="Calibri" w:cs="Calibri"/>
                <w:sz w:val="24"/>
                <w:szCs w:val="24"/>
              </w:rPr>
            </w:pPr>
            <w:r>
              <w:rPr>
                <w:rFonts w:eastAsia="Calibri" w:cs="Calibri" w:ascii="Calibri" w:hAnsi="Calibri"/>
                <w:sz w:val="24"/>
                <w:szCs w:val="24"/>
              </w:rPr>
            </w:r>
          </w:p>
        </w:tc>
        <w:tc>
          <w:tcPr>
            <w:tcW w:w="2160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</w:tcPr>
          <w:p>
            <w:pPr>
              <w:pStyle w:val="normal1"/>
              <w:spacing w:lineRule="auto" w:line="240"/>
              <w:rPr>
                <w:rFonts w:ascii="Calibri" w:hAnsi="Calibri" w:eastAsia="Calibri" w:cs="Calibri"/>
                <w:sz w:val="24"/>
                <w:szCs w:val="24"/>
              </w:rPr>
            </w:pPr>
            <w:r>
              <w:rPr>
                <w:rFonts w:eastAsia="Calibri" w:cs="Calibri" w:ascii="Calibri" w:hAnsi="Calibri"/>
                <w:sz w:val="24"/>
                <w:szCs w:val="24"/>
              </w:rPr>
            </w:r>
          </w:p>
        </w:tc>
        <w:tc>
          <w:tcPr>
            <w:tcW w:w="2160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</w:tcPr>
          <w:p>
            <w:pPr>
              <w:pStyle w:val="normal1"/>
              <w:spacing w:lineRule="auto" w:line="240"/>
              <w:rPr>
                <w:rFonts w:ascii="Calibri" w:hAnsi="Calibri" w:eastAsia="Calibri" w:cs="Calibri"/>
                <w:sz w:val="24"/>
                <w:szCs w:val="24"/>
              </w:rPr>
            </w:pPr>
            <w:r>
              <w:rPr>
                <w:rFonts w:eastAsia="Calibri" w:cs="Calibri" w:ascii="Calibri" w:hAnsi="Calibri"/>
                <w:sz w:val="24"/>
                <w:szCs w:val="24"/>
              </w:rPr>
            </w:r>
          </w:p>
        </w:tc>
      </w:tr>
      <w:tr>
        <w:trPr>
          <w:trHeight w:val="243" w:hRule="atLeast"/>
        </w:trPr>
        <w:tc>
          <w:tcPr>
            <w:tcW w:w="2160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</w:tcPr>
          <w:p>
            <w:pPr>
              <w:pStyle w:val="normal1"/>
              <w:spacing w:lineRule="auto" w:line="240"/>
              <w:rPr>
                <w:rFonts w:ascii="Calibri" w:hAnsi="Calibri" w:eastAsia="Calibri" w:cs="Calibri"/>
                <w:sz w:val="24"/>
                <w:szCs w:val="24"/>
              </w:rPr>
            </w:pPr>
            <w:r>
              <w:rPr>
                <w:rFonts w:eastAsia="Calibri" w:cs="Calibri" w:ascii="Calibri" w:hAnsi="Calibri"/>
                <w:sz w:val="24"/>
                <w:szCs w:val="24"/>
              </w:rPr>
            </w:r>
          </w:p>
        </w:tc>
        <w:tc>
          <w:tcPr>
            <w:tcW w:w="2160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</w:tcPr>
          <w:p>
            <w:pPr>
              <w:pStyle w:val="normal1"/>
              <w:spacing w:lineRule="auto" w:line="240"/>
              <w:rPr>
                <w:rFonts w:ascii="Calibri" w:hAnsi="Calibri" w:eastAsia="Calibri" w:cs="Calibri"/>
                <w:sz w:val="24"/>
                <w:szCs w:val="24"/>
              </w:rPr>
            </w:pPr>
            <w:r>
              <w:rPr>
                <w:rFonts w:eastAsia="Calibri" w:cs="Calibri" w:ascii="Calibri" w:hAnsi="Calibri"/>
                <w:sz w:val="24"/>
                <w:szCs w:val="24"/>
              </w:rPr>
            </w:r>
          </w:p>
        </w:tc>
        <w:tc>
          <w:tcPr>
            <w:tcW w:w="2160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</w:tcPr>
          <w:p>
            <w:pPr>
              <w:pStyle w:val="normal1"/>
              <w:spacing w:lineRule="auto" w:line="240"/>
              <w:rPr>
                <w:rFonts w:ascii="Calibri" w:hAnsi="Calibri" w:eastAsia="Calibri" w:cs="Calibri"/>
                <w:sz w:val="24"/>
                <w:szCs w:val="24"/>
              </w:rPr>
            </w:pPr>
            <w:r>
              <w:rPr>
                <w:rFonts w:eastAsia="Calibri" w:cs="Calibri" w:ascii="Calibri" w:hAnsi="Calibri"/>
                <w:sz w:val="24"/>
                <w:szCs w:val="24"/>
              </w:rPr>
            </w:r>
          </w:p>
        </w:tc>
        <w:tc>
          <w:tcPr>
            <w:tcW w:w="2160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</w:tcPr>
          <w:p>
            <w:pPr>
              <w:pStyle w:val="normal1"/>
              <w:spacing w:lineRule="auto" w:line="240"/>
              <w:rPr>
                <w:rFonts w:ascii="Calibri" w:hAnsi="Calibri" w:eastAsia="Calibri" w:cs="Calibri"/>
                <w:sz w:val="24"/>
                <w:szCs w:val="24"/>
              </w:rPr>
            </w:pPr>
            <w:r>
              <w:rPr>
                <w:rFonts w:eastAsia="Calibri" w:cs="Calibri" w:ascii="Calibri" w:hAnsi="Calibri"/>
                <w:sz w:val="24"/>
                <w:szCs w:val="24"/>
              </w:rPr>
            </w:r>
          </w:p>
        </w:tc>
        <w:tc>
          <w:tcPr>
            <w:tcW w:w="2160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</w:tcPr>
          <w:p>
            <w:pPr>
              <w:pStyle w:val="normal1"/>
              <w:spacing w:lineRule="auto" w:line="240"/>
              <w:rPr>
                <w:rFonts w:ascii="Calibri" w:hAnsi="Calibri" w:eastAsia="Calibri" w:cs="Calibri"/>
                <w:sz w:val="24"/>
                <w:szCs w:val="24"/>
              </w:rPr>
            </w:pPr>
            <w:r>
              <w:rPr>
                <w:rFonts w:eastAsia="Calibri" w:cs="Calibri" w:ascii="Calibri" w:hAnsi="Calibri"/>
                <w:sz w:val="24"/>
                <w:szCs w:val="24"/>
              </w:rPr>
            </w:r>
          </w:p>
        </w:tc>
      </w:tr>
      <w:tr>
        <w:trPr>
          <w:trHeight w:val="243" w:hRule="atLeast"/>
        </w:trPr>
        <w:tc>
          <w:tcPr>
            <w:tcW w:w="2160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</w:tcPr>
          <w:p>
            <w:pPr>
              <w:pStyle w:val="normal1"/>
              <w:spacing w:lineRule="auto" w:line="240"/>
              <w:rPr>
                <w:rFonts w:ascii="Calibri" w:hAnsi="Calibri" w:eastAsia="Calibri" w:cs="Calibri"/>
                <w:sz w:val="24"/>
                <w:szCs w:val="24"/>
              </w:rPr>
            </w:pPr>
            <w:r>
              <w:rPr>
                <w:rFonts w:eastAsia="Calibri" w:cs="Calibri" w:ascii="Calibri" w:hAnsi="Calibri"/>
                <w:sz w:val="24"/>
                <w:szCs w:val="24"/>
              </w:rPr>
            </w:r>
          </w:p>
        </w:tc>
        <w:tc>
          <w:tcPr>
            <w:tcW w:w="2160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</w:tcPr>
          <w:p>
            <w:pPr>
              <w:pStyle w:val="normal1"/>
              <w:spacing w:lineRule="auto" w:line="240"/>
              <w:rPr>
                <w:rFonts w:ascii="Calibri" w:hAnsi="Calibri" w:eastAsia="Calibri" w:cs="Calibri"/>
                <w:sz w:val="24"/>
                <w:szCs w:val="24"/>
              </w:rPr>
            </w:pPr>
            <w:r>
              <w:rPr>
                <w:rFonts w:eastAsia="Calibri" w:cs="Calibri" w:ascii="Calibri" w:hAnsi="Calibri"/>
                <w:sz w:val="24"/>
                <w:szCs w:val="24"/>
              </w:rPr>
            </w:r>
          </w:p>
        </w:tc>
        <w:tc>
          <w:tcPr>
            <w:tcW w:w="2160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</w:tcPr>
          <w:p>
            <w:pPr>
              <w:pStyle w:val="normal1"/>
              <w:spacing w:lineRule="auto" w:line="240"/>
              <w:rPr>
                <w:rFonts w:ascii="Calibri" w:hAnsi="Calibri" w:eastAsia="Calibri" w:cs="Calibri"/>
                <w:sz w:val="24"/>
                <w:szCs w:val="24"/>
              </w:rPr>
            </w:pPr>
            <w:r>
              <w:rPr>
                <w:rFonts w:eastAsia="Calibri" w:cs="Calibri" w:ascii="Calibri" w:hAnsi="Calibri"/>
                <w:sz w:val="24"/>
                <w:szCs w:val="24"/>
              </w:rPr>
            </w:r>
          </w:p>
        </w:tc>
        <w:tc>
          <w:tcPr>
            <w:tcW w:w="2160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</w:tcPr>
          <w:p>
            <w:pPr>
              <w:pStyle w:val="normal1"/>
              <w:spacing w:lineRule="auto" w:line="240"/>
              <w:rPr>
                <w:rFonts w:ascii="Calibri" w:hAnsi="Calibri" w:eastAsia="Calibri" w:cs="Calibri"/>
                <w:sz w:val="24"/>
                <w:szCs w:val="24"/>
              </w:rPr>
            </w:pPr>
            <w:r>
              <w:rPr>
                <w:rFonts w:eastAsia="Calibri" w:cs="Calibri" w:ascii="Calibri" w:hAnsi="Calibri"/>
                <w:sz w:val="24"/>
                <w:szCs w:val="24"/>
              </w:rPr>
            </w:r>
          </w:p>
        </w:tc>
        <w:tc>
          <w:tcPr>
            <w:tcW w:w="2160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</w:tcPr>
          <w:p>
            <w:pPr>
              <w:pStyle w:val="normal1"/>
              <w:spacing w:lineRule="auto" w:line="240"/>
              <w:rPr>
                <w:rFonts w:ascii="Calibri" w:hAnsi="Calibri" w:eastAsia="Calibri" w:cs="Calibri"/>
                <w:sz w:val="24"/>
                <w:szCs w:val="24"/>
              </w:rPr>
            </w:pPr>
            <w:r>
              <w:rPr>
                <w:rFonts w:eastAsia="Calibri" w:cs="Calibri" w:ascii="Calibri" w:hAnsi="Calibri"/>
                <w:sz w:val="24"/>
                <w:szCs w:val="24"/>
              </w:rPr>
            </w:r>
          </w:p>
        </w:tc>
      </w:tr>
    </w:tbl>
    <w:p>
      <w:pPr>
        <w:pStyle w:val="Heading1"/>
        <w:keepNext w:val="false"/>
        <w:keepLines w:val="false"/>
        <w:pBdr/>
        <w:spacing w:lineRule="auto" w:line="240" w:before="0" w:after="0"/>
        <w:rPr>
          <w:rFonts w:ascii="Calibri" w:hAnsi="Calibri" w:eastAsia="Calibri" w:cs="Calibri"/>
          <w:color w:val="0000FF"/>
          <w:sz w:val="28"/>
          <w:szCs w:val="28"/>
        </w:rPr>
      </w:pPr>
      <w:r/>
      <w:r>
        <w:rPr>
          <w:rFonts w:eastAsia="Calibri" w:cs="Calibri" w:ascii="Calibri" w:hAnsi="Calibri"/>
          <w:color w:val="0000FF"/>
          <w:sz w:val="28"/>
          <w:szCs w:val="28"/>
        </w:rPr>
        <w:t>Risk Criteria</w:t>
      </w:r>
    </w:p>
    <w:p>
      <w:pPr>
        <w:pStyle w:val="normal1"/>
        <w:spacing w:lineRule="auto" w:line="240"/>
        <w:rPr>
          <w:rFonts w:ascii="Calibri" w:hAnsi="Calibri" w:eastAsia="Calibri" w:cs="Calibri"/>
          <w:sz w:val="24"/>
          <w:szCs w:val="24"/>
        </w:rPr>
      </w:pPr>
      <w:r>
        <w:rPr>
          <w:rFonts w:eastAsia="Calibri" w:cs="Calibri" w:ascii="Calibri" w:hAnsi="Calibri"/>
          <w:sz w:val="24"/>
          <w:szCs w:val="24"/>
        </w:rPr>
        <w:t>The below explains what each item in the Risk Assessment means.</w:t>
      </w:r>
    </w:p>
    <w:p>
      <w:pPr>
        <w:pStyle w:val="normal1"/>
        <w:spacing w:lineRule="auto" w:line="24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tbl>
      <w:tblPr>
        <w:tblStyle w:val="Table2"/>
        <w:tblW w:w="9502" w:type="dxa"/>
        <w:jc w:val="start"/>
        <w:tblInd w:w="-5" w:type="dxa"/>
        <w:tblLayout w:type="fixed"/>
        <w:tblCellMar>
          <w:top w:w="0" w:type="dxa"/>
          <w:start w:w="108" w:type="dxa"/>
          <w:bottom w:w="0" w:type="dxa"/>
          <w:end w:w="108" w:type="dxa"/>
        </w:tblCellMar>
        <w:tblLook w:val="0420"/>
      </w:tblPr>
      <w:tblGrid>
        <w:gridCol w:w="1946"/>
        <w:gridCol w:w="7556"/>
      </w:tblGrid>
      <w:tr>
        <w:trPr>
          <w:tblHeader w:val="true"/>
          <w:trHeight w:val="20" w:hRule="atLeast"/>
          <w:cantSplit w:val="true"/>
        </w:trPr>
        <w:tc>
          <w:tcPr>
            <w:tcW w:w="1946" w:type="dxa"/>
            <w:tcBorders>
              <w:top w:val="single" w:sz="4" w:space="0" w:color="1D1A1D"/>
              <w:start w:val="single" w:sz="4" w:space="0" w:color="1D1A1D"/>
              <w:bottom w:val="single" w:sz="4" w:space="0" w:color="1D1A1D"/>
              <w:end w:val="single" w:sz="4" w:space="0" w:color="1D1A1D"/>
            </w:tcBorders>
            <w:shd w:fill="0000FF" w:val="clear"/>
            <w:vAlign w:val="center"/>
          </w:tcPr>
          <w:p>
            <w:pPr>
              <w:pStyle w:val="normal1"/>
              <w:spacing w:lineRule="auto" w:line="240" w:before="120" w:after="120"/>
              <w:rPr>
                <w:rFonts w:ascii="Calibri" w:hAnsi="Calibri" w:eastAsia="Calibri" w:cs="Calibri"/>
                <w:b w:val="false"/>
                <w:color w:val="000000"/>
              </w:rPr>
            </w:pPr>
            <w:r>
              <w:rPr>
                <w:rFonts w:eastAsia="Calibri" w:cs="Calibri" w:ascii="Calibri" w:hAnsi="Calibri"/>
                <w:b w:val="false"/>
                <w:color w:val="000000"/>
              </w:rPr>
              <w:t>Criteria</w:t>
            </w:r>
          </w:p>
        </w:tc>
        <w:tc>
          <w:tcPr>
            <w:tcW w:w="7556" w:type="dxa"/>
            <w:tcBorders>
              <w:top w:val="single" w:sz="4" w:space="0" w:color="1D1A1D"/>
              <w:start w:val="single" w:sz="4" w:space="0" w:color="1D1A1D"/>
              <w:bottom w:val="single" w:sz="4" w:space="0" w:color="1D1A1D"/>
              <w:end w:val="single" w:sz="4" w:space="0" w:color="1D1A1D"/>
            </w:tcBorders>
            <w:shd w:fill="0000FF" w:val="clear"/>
            <w:vAlign w:val="center"/>
          </w:tcPr>
          <w:p>
            <w:pPr>
              <w:pStyle w:val="normal1"/>
              <w:spacing w:lineRule="auto" w:line="240" w:before="120" w:after="120"/>
              <w:rPr>
                <w:rFonts w:ascii="Calibri" w:hAnsi="Calibri" w:eastAsia="Calibri" w:cs="Calibri"/>
                <w:b w:val="false"/>
                <w:color w:val="000000"/>
              </w:rPr>
            </w:pPr>
            <w:r>
              <w:rPr>
                <w:rFonts w:eastAsia="Calibri" w:cs="Calibri" w:ascii="Calibri" w:hAnsi="Calibri"/>
                <w:b w:val="false"/>
                <w:color w:val="000000"/>
              </w:rPr>
              <w:t>Description</w:t>
            </w:r>
          </w:p>
        </w:tc>
      </w:tr>
      <w:tr>
        <w:trPr>
          <w:trHeight w:val="631" w:hRule="atLeast"/>
          <w:cantSplit w:val="true"/>
        </w:trPr>
        <w:tc>
          <w:tcPr>
            <w:tcW w:w="1946" w:type="dxa"/>
            <w:tcBorders>
              <w:top w:val="single" w:sz="4" w:space="0" w:color="1D1A1D"/>
              <w:start w:val="single" w:sz="4" w:space="0" w:color="1D1A1D"/>
              <w:bottom w:val="single" w:sz="4" w:space="0" w:color="1D1A1D"/>
              <w:end w:val="single" w:sz="4" w:space="0" w:color="1D1A1D"/>
            </w:tcBorders>
          </w:tcPr>
          <w:p>
            <w:pPr>
              <w:pStyle w:val="normal1"/>
              <w:rPr>
                <w:rFonts w:ascii="Calibri" w:hAnsi="Calibri" w:eastAsia="Calibri" w:cs="Calibri"/>
                <w:b/>
                <w:color w:val="1D1A1D"/>
              </w:rPr>
            </w:pPr>
            <w:r>
              <w:rPr>
                <w:rFonts w:eastAsia="Calibri" w:cs="Calibri" w:ascii="Calibri" w:hAnsi="Calibri"/>
                <w:b/>
                <w:color w:val="1D1A1D"/>
              </w:rPr>
              <w:t>Risk Description</w:t>
            </w:r>
          </w:p>
        </w:tc>
        <w:tc>
          <w:tcPr>
            <w:tcW w:w="7556" w:type="dxa"/>
            <w:tcBorders>
              <w:top w:val="single" w:sz="4" w:space="0" w:color="1D1A1D"/>
              <w:start w:val="single" w:sz="4" w:space="0" w:color="1D1A1D"/>
              <w:bottom w:val="single" w:sz="4" w:space="0" w:color="1D1A1D"/>
              <w:end w:val="single" w:sz="4" w:space="0" w:color="1D1A1D"/>
            </w:tcBorders>
          </w:tcPr>
          <w:p>
            <w:pPr>
              <w:pStyle w:val="normal1"/>
              <w:rPr>
                <w:rFonts w:ascii="Calibri" w:hAnsi="Calibri" w:eastAsia="Calibri" w:cs="Calibri"/>
                <w:color w:val="1D1A1D"/>
              </w:rPr>
            </w:pPr>
            <w:r>
              <w:rPr>
                <w:rFonts w:eastAsia="Calibri" w:cs="Calibri" w:ascii="Calibri" w:hAnsi="Calibri"/>
                <w:color w:val="1D1A1D"/>
              </w:rPr>
              <w:t>Detailed explanation of the scenario, what could go wrong, and why it matters.</w:t>
            </w:r>
          </w:p>
        </w:tc>
      </w:tr>
      <w:tr>
        <w:trPr>
          <w:trHeight w:val="631" w:hRule="atLeast"/>
          <w:cantSplit w:val="true"/>
        </w:trPr>
        <w:tc>
          <w:tcPr>
            <w:tcW w:w="1946" w:type="dxa"/>
            <w:tcBorders>
              <w:top w:val="single" w:sz="4" w:space="0" w:color="1D1A1D"/>
              <w:start w:val="single" w:sz="4" w:space="0" w:color="1D1A1D"/>
              <w:bottom w:val="single" w:sz="4" w:space="0" w:color="1D1A1D"/>
              <w:end w:val="single" w:sz="4" w:space="0" w:color="1D1A1D"/>
            </w:tcBorders>
            <w:shd w:fill="auto" w:val="clear"/>
          </w:tcPr>
          <w:p>
            <w:pPr>
              <w:pStyle w:val="normal1"/>
              <w:rPr>
                <w:rFonts w:ascii="Calibri" w:hAnsi="Calibri" w:eastAsia="Calibri" w:cs="Calibri"/>
                <w:b/>
                <w:color w:val="1D1A1D"/>
              </w:rPr>
            </w:pPr>
            <w:r>
              <w:rPr>
                <w:rFonts w:eastAsia="Calibri" w:cs="Calibri" w:ascii="Calibri" w:hAnsi="Calibri"/>
                <w:b/>
                <w:color w:val="1D1A1D"/>
              </w:rPr>
              <w:t xml:space="preserve">Assets at Risk </w:t>
            </w:r>
          </w:p>
        </w:tc>
        <w:tc>
          <w:tcPr>
            <w:tcW w:w="7556" w:type="dxa"/>
            <w:tcBorders>
              <w:top w:val="single" w:sz="4" w:space="0" w:color="1D1A1D"/>
              <w:start w:val="single" w:sz="4" w:space="0" w:color="1D1A1D"/>
              <w:bottom w:val="single" w:sz="4" w:space="0" w:color="1D1A1D"/>
              <w:end w:val="single" w:sz="4" w:space="0" w:color="1D1A1D"/>
            </w:tcBorders>
            <w:shd w:fill="auto" w:val="clear"/>
          </w:tcPr>
          <w:p>
            <w:pPr>
              <w:pStyle w:val="normal1"/>
              <w:rPr>
                <w:rFonts w:ascii="Calibri" w:hAnsi="Calibri" w:eastAsia="Calibri" w:cs="Calibri"/>
                <w:color w:val="1D1A1D"/>
              </w:rPr>
            </w:pPr>
            <w:r>
              <w:rPr>
                <w:rFonts w:eastAsia="Calibri" w:cs="Calibri" w:ascii="Calibri" w:hAnsi="Calibri"/>
                <w:color w:val="1D1A1D"/>
              </w:rPr>
              <w:t>The information, system, or service impacted (e.g. customer data, VDI environment).</w:t>
            </w:r>
          </w:p>
        </w:tc>
      </w:tr>
      <w:tr>
        <w:trPr>
          <w:trHeight w:val="631" w:hRule="atLeast"/>
          <w:cantSplit w:val="true"/>
        </w:trPr>
        <w:tc>
          <w:tcPr>
            <w:tcW w:w="1946" w:type="dxa"/>
            <w:tcBorders>
              <w:top w:val="single" w:sz="4" w:space="0" w:color="1D1A1D"/>
              <w:start w:val="single" w:sz="4" w:space="0" w:color="1D1A1D"/>
              <w:bottom w:val="single" w:sz="4" w:space="0" w:color="1D1A1D"/>
              <w:end w:val="single" w:sz="4" w:space="0" w:color="1D1A1D"/>
            </w:tcBorders>
          </w:tcPr>
          <w:p>
            <w:pPr>
              <w:pStyle w:val="normal1"/>
              <w:rPr>
                <w:rFonts w:ascii="Calibri" w:hAnsi="Calibri" w:eastAsia="Calibri" w:cs="Calibri"/>
                <w:b/>
                <w:color w:val="1D1A1D"/>
              </w:rPr>
            </w:pPr>
            <w:r>
              <w:rPr>
                <w:rFonts w:eastAsia="Calibri" w:cs="Calibri" w:ascii="Calibri" w:hAnsi="Calibri"/>
                <w:b/>
                <w:color w:val="1D1A1D"/>
              </w:rPr>
              <w:t xml:space="preserve">Threat </w:t>
            </w:r>
          </w:p>
        </w:tc>
        <w:tc>
          <w:tcPr>
            <w:tcW w:w="7556" w:type="dxa"/>
            <w:tcBorders>
              <w:top w:val="single" w:sz="4" w:space="0" w:color="1D1A1D"/>
              <w:start w:val="single" w:sz="4" w:space="0" w:color="1D1A1D"/>
              <w:bottom w:val="single" w:sz="4" w:space="0" w:color="1D1A1D"/>
              <w:end w:val="single" w:sz="4" w:space="0" w:color="1D1A1D"/>
            </w:tcBorders>
          </w:tcPr>
          <w:p>
            <w:pPr>
              <w:pStyle w:val="normal1"/>
              <w:rPr>
                <w:rFonts w:ascii="Calibri" w:hAnsi="Calibri" w:eastAsia="Calibri" w:cs="Calibri"/>
                <w:color w:val="1D1A1D"/>
              </w:rPr>
            </w:pPr>
            <w:r>
              <w:rPr>
                <w:rFonts w:eastAsia="Calibri" w:cs="Calibri" w:ascii="Calibri" w:hAnsi="Calibri"/>
                <w:color w:val="1D1A1D"/>
              </w:rPr>
              <w:t>Who or what could cause the risk (e.g., insider, cybercriminal, accident, malware). The action or event (e.g., data exfiltration, privilege misuse, physical theft).</w:t>
            </w:r>
          </w:p>
        </w:tc>
      </w:tr>
      <w:tr>
        <w:trPr>
          <w:trHeight w:val="631" w:hRule="atLeast"/>
          <w:cantSplit w:val="true"/>
        </w:trPr>
        <w:tc>
          <w:tcPr>
            <w:tcW w:w="1946" w:type="dxa"/>
            <w:tcBorders>
              <w:top w:val="single" w:sz="4" w:space="0" w:color="1D1A1D"/>
              <w:start w:val="single" w:sz="4" w:space="0" w:color="1D1A1D"/>
              <w:bottom w:val="single" w:sz="4" w:space="0" w:color="1D1A1D"/>
              <w:end w:val="single" w:sz="4" w:space="0" w:color="1D1A1D"/>
            </w:tcBorders>
            <w:shd w:fill="auto" w:val="clear"/>
          </w:tcPr>
          <w:p>
            <w:pPr>
              <w:pStyle w:val="normal1"/>
              <w:rPr>
                <w:rFonts w:ascii="Calibri" w:hAnsi="Calibri" w:eastAsia="Calibri" w:cs="Calibri"/>
                <w:b/>
                <w:color w:val="1D1A1D"/>
              </w:rPr>
            </w:pPr>
            <w:r>
              <w:rPr>
                <w:rFonts w:eastAsia="Calibri" w:cs="Calibri" w:ascii="Calibri" w:hAnsi="Calibri"/>
                <w:b/>
                <w:color w:val="1D1A1D"/>
              </w:rPr>
              <w:t>Vulnerability</w:t>
            </w:r>
          </w:p>
        </w:tc>
        <w:tc>
          <w:tcPr>
            <w:tcW w:w="7556" w:type="dxa"/>
            <w:tcBorders>
              <w:top w:val="single" w:sz="4" w:space="0" w:color="1D1A1D"/>
              <w:start w:val="single" w:sz="4" w:space="0" w:color="1D1A1D"/>
              <w:bottom w:val="single" w:sz="4" w:space="0" w:color="1D1A1D"/>
              <w:end w:val="single" w:sz="4" w:space="0" w:color="1D1A1D"/>
            </w:tcBorders>
            <w:shd w:fill="auto" w:val="clear"/>
          </w:tcPr>
          <w:p>
            <w:pPr>
              <w:pStyle w:val="normal1"/>
              <w:rPr>
                <w:rFonts w:ascii="Calibri" w:hAnsi="Calibri" w:eastAsia="Calibri" w:cs="Calibri"/>
                <w:color w:val="1D1A1D"/>
              </w:rPr>
            </w:pPr>
            <w:r>
              <w:rPr>
                <w:rFonts w:eastAsia="Calibri" w:cs="Calibri" w:ascii="Calibri" w:hAnsi="Calibri"/>
                <w:color w:val="1D1A1D"/>
              </w:rPr>
              <w:t>Weakness – the gap or condition that enables the threat (e.g., extended idle session, clipboard sharing).</w:t>
            </w:r>
          </w:p>
        </w:tc>
      </w:tr>
      <w:tr>
        <w:trPr>
          <w:trHeight w:val="631" w:hRule="atLeast"/>
          <w:cantSplit w:val="true"/>
        </w:trPr>
        <w:tc>
          <w:tcPr>
            <w:tcW w:w="1946" w:type="dxa"/>
            <w:tcBorders>
              <w:top w:val="single" w:sz="4" w:space="0" w:color="1D1A1D"/>
              <w:start w:val="single" w:sz="4" w:space="0" w:color="1D1A1D"/>
              <w:bottom w:val="single" w:sz="4" w:space="0" w:color="1D1A1D"/>
              <w:end w:val="single" w:sz="4" w:space="0" w:color="1D1A1D"/>
            </w:tcBorders>
          </w:tcPr>
          <w:p>
            <w:pPr>
              <w:pStyle w:val="normal1"/>
              <w:rPr>
                <w:rFonts w:ascii="Calibri" w:hAnsi="Calibri" w:eastAsia="Calibri" w:cs="Calibri"/>
                <w:b/>
                <w:color w:val="1D1A1D"/>
              </w:rPr>
            </w:pPr>
            <w:r>
              <w:rPr>
                <w:rFonts w:eastAsia="Calibri" w:cs="Calibri" w:ascii="Calibri" w:hAnsi="Calibri"/>
                <w:b/>
                <w:color w:val="1D1A1D"/>
              </w:rPr>
              <w:t>Existing Controls</w:t>
            </w:r>
          </w:p>
        </w:tc>
        <w:tc>
          <w:tcPr>
            <w:tcW w:w="7556" w:type="dxa"/>
            <w:tcBorders>
              <w:top w:val="single" w:sz="4" w:space="0" w:color="1D1A1D"/>
              <w:start w:val="single" w:sz="4" w:space="0" w:color="1D1A1D"/>
              <w:bottom w:val="single" w:sz="4" w:space="0" w:color="1D1A1D"/>
              <w:end w:val="single" w:sz="4" w:space="0" w:color="1D1A1D"/>
            </w:tcBorders>
          </w:tcPr>
          <w:p>
            <w:pPr>
              <w:pStyle w:val="normal1"/>
              <w:rPr>
                <w:rFonts w:ascii="Calibri" w:hAnsi="Calibri" w:eastAsia="Calibri" w:cs="Calibri"/>
                <w:color w:val="1D1A1D"/>
              </w:rPr>
            </w:pPr>
            <w:r>
              <w:rPr>
                <w:rFonts w:eastAsia="Calibri" w:cs="Calibri" w:ascii="Calibri" w:hAnsi="Calibri"/>
                <w:color w:val="1D1A1D"/>
              </w:rPr>
              <w:t>Current safeguards in place (e.g., MFA, logging, endpoint DLP).</w:t>
            </w:r>
          </w:p>
        </w:tc>
      </w:tr>
      <w:tr>
        <w:trPr>
          <w:trHeight w:val="631" w:hRule="atLeast"/>
          <w:cantSplit w:val="true"/>
        </w:trPr>
        <w:tc>
          <w:tcPr>
            <w:tcW w:w="1946" w:type="dxa"/>
            <w:tcBorders>
              <w:top w:val="single" w:sz="4" w:space="0" w:color="1D1A1D"/>
              <w:start w:val="single" w:sz="4" w:space="0" w:color="1D1A1D"/>
              <w:bottom w:val="single" w:sz="4" w:space="0" w:color="1D1A1D"/>
              <w:end w:val="single" w:sz="4" w:space="0" w:color="1D1A1D"/>
            </w:tcBorders>
            <w:shd w:fill="auto" w:val="clear"/>
          </w:tcPr>
          <w:p>
            <w:pPr>
              <w:pStyle w:val="normal1"/>
              <w:rPr>
                <w:rFonts w:ascii="Calibri" w:hAnsi="Calibri" w:eastAsia="Calibri" w:cs="Calibri"/>
                <w:b/>
                <w:color w:val="1D1A1D"/>
              </w:rPr>
            </w:pPr>
            <w:r>
              <w:rPr>
                <w:rFonts w:eastAsia="Calibri" w:cs="Calibri" w:ascii="Calibri" w:hAnsi="Calibri"/>
                <w:b/>
                <w:color w:val="1D1A1D"/>
              </w:rPr>
              <w:t xml:space="preserve">Inherent Risk Rating </w:t>
            </w:r>
          </w:p>
        </w:tc>
        <w:tc>
          <w:tcPr>
            <w:tcW w:w="7556" w:type="dxa"/>
            <w:tcBorders>
              <w:top w:val="single" w:sz="4" w:space="0" w:color="1D1A1D"/>
              <w:start w:val="single" w:sz="4" w:space="0" w:color="1D1A1D"/>
              <w:bottom w:val="single" w:sz="4" w:space="0" w:color="1D1A1D"/>
              <w:end w:val="single" w:sz="4" w:space="0" w:color="1D1A1D"/>
            </w:tcBorders>
            <w:shd w:fill="auto" w:val="clear"/>
          </w:tcPr>
          <w:p>
            <w:pPr>
              <w:pStyle w:val="normal1"/>
              <w:rPr>
                <w:rFonts w:ascii="Calibri" w:hAnsi="Calibri" w:eastAsia="Calibri" w:cs="Calibri"/>
                <w:color w:val="1D1A1D"/>
              </w:rPr>
            </w:pPr>
            <w:r>
              <w:rPr>
                <w:rFonts w:eastAsia="Calibri" w:cs="Calibri" w:ascii="Calibri" w:hAnsi="Calibri"/>
                <w:color w:val="1D1A1D"/>
              </w:rPr>
              <w:t>Risk level before any mitigations are applied.</w:t>
            </w:r>
          </w:p>
        </w:tc>
      </w:tr>
      <w:tr>
        <w:trPr>
          <w:trHeight w:val="631" w:hRule="atLeast"/>
          <w:cantSplit w:val="true"/>
        </w:trPr>
        <w:tc>
          <w:tcPr>
            <w:tcW w:w="1946" w:type="dxa"/>
            <w:tcBorders>
              <w:top w:val="single" w:sz="4" w:space="0" w:color="1D1A1D"/>
              <w:start w:val="single" w:sz="4" w:space="0" w:color="1D1A1D"/>
              <w:bottom w:val="single" w:sz="4" w:space="0" w:color="1D1A1D"/>
              <w:end w:val="single" w:sz="4" w:space="0" w:color="1D1A1D"/>
            </w:tcBorders>
          </w:tcPr>
          <w:p>
            <w:pPr>
              <w:pStyle w:val="normal1"/>
              <w:rPr>
                <w:rFonts w:ascii="Calibri" w:hAnsi="Calibri" w:eastAsia="Calibri" w:cs="Calibri"/>
                <w:b/>
                <w:color w:val="1D1A1D"/>
              </w:rPr>
            </w:pPr>
            <w:r>
              <w:rPr>
                <w:rFonts w:eastAsia="Calibri" w:cs="Calibri" w:ascii="Calibri" w:hAnsi="Calibri"/>
                <w:b/>
                <w:color w:val="1D1A1D"/>
              </w:rPr>
              <w:t xml:space="preserve">Residual Risk Rating </w:t>
            </w:r>
          </w:p>
        </w:tc>
        <w:tc>
          <w:tcPr>
            <w:tcW w:w="7556" w:type="dxa"/>
            <w:tcBorders>
              <w:top w:val="single" w:sz="4" w:space="0" w:color="1D1A1D"/>
              <w:start w:val="single" w:sz="4" w:space="0" w:color="1D1A1D"/>
              <w:bottom w:val="single" w:sz="4" w:space="0" w:color="1D1A1D"/>
              <w:end w:val="single" w:sz="4" w:space="0" w:color="1D1A1D"/>
            </w:tcBorders>
          </w:tcPr>
          <w:p>
            <w:pPr>
              <w:pStyle w:val="normal1"/>
              <w:rPr>
                <w:rFonts w:ascii="Calibri" w:hAnsi="Calibri" w:eastAsia="Calibri" w:cs="Calibri"/>
                <w:color w:val="1D1A1D"/>
              </w:rPr>
            </w:pPr>
            <w:r>
              <w:rPr>
                <w:rFonts w:eastAsia="Calibri" w:cs="Calibri" w:ascii="Calibri" w:hAnsi="Calibri"/>
                <w:color w:val="1D1A1D"/>
              </w:rPr>
              <w:t>Risk level after current controls are considered.</w:t>
            </w:r>
          </w:p>
        </w:tc>
      </w:tr>
      <w:tr>
        <w:trPr>
          <w:trHeight w:val="631" w:hRule="atLeast"/>
          <w:cantSplit w:val="true"/>
        </w:trPr>
        <w:tc>
          <w:tcPr>
            <w:tcW w:w="1946" w:type="dxa"/>
            <w:tcBorders>
              <w:top w:val="single" w:sz="4" w:space="0" w:color="1D1A1D"/>
              <w:start w:val="single" w:sz="4" w:space="0" w:color="1D1A1D"/>
              <w:bottom w:val="single" w:sz="4" w:space="0" w:color="1D1A1D"/>
              <w:end w:val="single" w:sz="4" w:space="0" w:color="1D1A1D"/>
            </w:tcBorders>
            <w:shd w:fill="auto" w:val="clear"/>
          </w:tcPr>
          <w:p>
            <w:pPr>
              <w:pStyle w:val="normal1"/>
              <w:rPr>
                <w:rFonts w:ascii="Calibri" w:hAnsi="Calibri" w:eastAsia="Calibri" w:cs="Calibri"/>
                <w:b/>
                <w:color w:val="1D1A1D"/>
              </w:rPr>
            </w:pPr>
            <w:r>
              <w:rPr>
                <w:rFonts w:eastAsia="Calibri" w:cs="Calibri" w:ascii="Calibri" w:hAnsi="Calibri"/>
                <w:b/>
                <w:color w:val="1D1A1D"/>
              </w:rPr>
              <w:t xml:space="preserve">Likelihood </w:t>
            </w:r>
          </w:p>
        </w:tc>
        <w:tc>
          <w:tcPr>
            <w:tcW w:w="7556" w:type="dxa"/>
            <w:tcBorders>
              <w:top w:val="single" w:sz="4" w:space="0" w:color="1D1A1D"/>
              <w:start w:val="single" w:sz="4" w:space="0" w:color="1D1A1D"/>
              <w:bottom w:val="single" w:sz="4" w:space="0" w:color="1D1A1D"/>
              <w:end w:val="single" w:sz="4" w:space="0" w:color="1D1A1D"/>
            </w:tcBorders>
            <w:shd w:fill="auto" w:val="clear"/>
          </w:tcPr>
          <w:p>
            <w:pPr>
              <w:pStyle w:val="normal1"/>
              <w:rPr>
                <w:rFonts w:ascii="Calibri" w:hAnsi="Calibri" w:eastAsia="Calibri" w:cs="Calibri"/>
                <w:color w:val="1D1A1D"/>
              </w:rPr>
            </w:pPr>
            <w:r>
              <w:rPr>
                <w:rFonts w:eastAsia="Calibri" w:cs="Calibri" w:ascii="Calibri" w:hAnsi="Calibri"/>
                <w:color w:val="1D1A1D"/>
              </w:rPr>
              <w:t>The probability of occurrence (e.g., Rare, Possible, Likely).</w:t>
            </w:r>
          </w:p>
        </w:tc>
      </w:tr>
      <w:tr>
        <w:trPr>
          <w:trHeight w:val="631" w:hRule="atLeast"/>
          <w:cantSplit w:val="true"/>
        </w:trPr>
        <w:tc>
          <w:tcPr>
            <w:tcW w:w="1946" w:type="dxa"/>
            <w:tcBorders>
              <w:top w:val="single" w:sz="4" w:space="0" w:color="1D1A1D"/>
              <w:start w:val="single" w:sz="4" w:space="0" w:color="1D1A1D"/>
              <w:bottom w:val="single" w:sz="4" w:space="0" w:color="1D1A1D"/>
              <w:end w:val="single" w:sz="4" w:space="0" w:color="1D1A1D"/>
            </w:tcBorders>
          </w:tcPr>
          <w:p>
            <w:pPr>
              <w:pStyle w:val="normal1"/>
              <w:rPr>
                <w:rFonts w:ascii="Calibri" w:hAnsi="Calibri" w:eastAsia="Calibri" w:cs="Calibri"/>
                <w:b/>
                <w:color w:val="1D1A1D"/>
              </w:rPr>
            </w:pPr>
            <w:r>
              <w:rPr>
                <w:rFonts w:eastAsia="Calibri" w:cs="Calibri" w:ascii="Calibri" w:hAnsi="Calibri"/>
                <w:b/>
                <w:color w:val="1D1A1D"/>
              </w:rPr>
              <w:t xml:space="preserve">Consequence </w:t>
            </w:r>
          </w:p>
        </w:tc>
        <w:tc>
          <w:tcPr>
            <w:tcW w:w="7556" w:type="dxa"/>
            <w:tcBorders>
              <w:top w:val="single" w:sz="4" w:space="0" w:color="1D1A1D"/>
              <w:start w:val="single" w:sz="4" w:space="0" w:color="1D1A1D"/>
              <w:bottom w:val="single" w:sz="4" w:space="0" w:color="1D1A1D"/>
              <w:end w:val="single" w:sz="4" w:space="0" w:color="1D1A1D"/>
            </w:tcBorders>
          </w:tcPr>
          <w:p>
            <w:pPr>
              <w:pStyle w:val="normal1"/>
              <w:rPr>
                <w:rFonts w:ascii="Calibri" w:hAnsi="Calibri" w:eastAsia="Calibri" w:cs="Calibri"/>
                <w:color w:val="1D1A1D"/>
              </w:rPr>
            </w:pPr>
            <w:r>
              <w:rPr>
                <w:rFonts w:eastAsia="Calibri" w:cs="Calibri" w:ascii="Calibri" w:hAnsi="Calibri"/>
                <w:color w:val="1D1A1D"/>
              </w:rPr>
              <w:t>Severity – level of damage if realised (e.g., Minor, Moderate, Major, Extreme).</w:t>
            </w:r>
          </w:p>
        </w:tc>
      </w:tr>
      <w:tr>
        <w:trPr>
          <w:trHeight w:val="631" w:hRule="atLeast"/>
          <w:cantSplit w:val="true"/>
        </w:trPr>
        <w:tc>
          <w:tcPr>
            <w:tcW w:w="1946" w:type="dxa"/>
            <w:tcBorders>
              <w:top w:val="single" w:sz="4" w:space="0" w:color="1D1A1D"/>
              <w:start w:val="single" w:sz="4" w:space="0" w:color="1D1A1D"/>
              <w:bottom w:val="single" w:sz="4" w:space="0" w:color="1D1A1D"/>
              <w:end w:val="single" w:sz="4" w:space="0" w:color="1D1A1D"/>
            </w:tcBorders>
            <w:shd w:fill="auto" w:val="clear"/>
          </w:tcPr>
          <w:p>
            <w:pPr>
              <w:pStyle w:val="normal1"/>
              <w:rPr>
                <w:rFonts w:ascii="Calibri" w:hAnsi="Calibri" w:eastAsia="Calibri" w:cs="Calibri"/>
                <w:b/>
                <w:color w:val="1D1A1D"/>
              </w:rPr>
            </w:pPr>
            <w:r>
              <w:rPr>
                <w:rFonts w:eastAsia="Calibri" w:cs="Calibri" w:ascii="Calibri" w:hAnsi="Calibri"/>
                <w:b/>
                <w:color w:val="1D1A1D"/>
              </w:rPr>
              <w:t xml:space="preserve">Rating </w:t>
            </w:r>
          </w:p>
        </w:tc>
        <w:tc>
          <w:tcPr>
            <w:tcW w:w="7556" w:type="dxa"/>
            <w:tcBorders>
              <w:top w:val="single" w:sz="4" w:space="0" w:color="1D1A1D"/>
              <w:start w:val="single" w:sz="4" w:space="0" w:color="1D1A1D"/>
              <w:bottom w:val="single" w:sz="4" w:space="0" w:color="1D1A1D"/>
              <w:end w:val="single" w:sz="4" w:space="0" w:color="1D1A1D"/>
            </w:tcBorders>
            <w:shd w:fill="auto" w:val="clear"/>
          </w:tcPr>
          <w:p>
            <w:pPr>
              <w:pStyle w:val="normal1"/>
              <w:rPr>
                <w:rFonts w:ascii="Calibri" w:hAnsi="Calibri" w:eastAsia="Calibri" w:cs="Calibri"/>
                <w:color w:val="1D1A1D"/>
              </w:rPr>
            </w:pPr>
            <w:r>
              <w:rPr>
                <w:rFonts w:eastAsia="Calibri" w:cs="Calibri" w:ascii="Calibri" w:hAnsi="Calibri"/>
                <w:color w:val="1D1A1D"/>
              </w:rPr>
              <w:t>The outcome of the risk likelihood and consequence evaluation.</w:t>
            </w:r>
          </w:p>
        </w:tc>
      </w:tr>
      <w:tr>
        <w:trPr>
          <w:trHeight w:val="631" w:hRule="atLeast"/>
          <w:cantSplit w:val="true"/>
        </w:trPr>
        <w:tc>
          <w:tcPr>
            <w:tcW w:w="1946" w:type="dxa"/>
            <w:tcBorders>
              <w:top w:val="single" w:sz="4" w:space="0" w:color="1D1A1D"/>
              <w:start w:val="single" w:sz="4" w:space="0" w:color="1D1A1D"/>
              <w:bottom w:val="single" w:sz="4" w:space="0" w:color="1D1A1D"/>
              <w:end w:val="single" w:sz="4" w:space="0" w:color="1D1A1D"/>
            </w:tcBorders>
          </w:tcPr>
          <w:p>
            <w:pPr>
              <w:pStyle w:val="normal1"/>
              <w:rPr>
                <w:rFonts w:ascii="Calibri" w:hAnsi="Calibri" w:eastAsia="Calibri" w:cs="Calibri"/>
                <w:b/>
                <w:color w:val="1D1A1D"/>
              </w:rPr>
            </w:pPr>
            <w:r>
              <w:rPr>
                <w:rFonts w:eastAsia="Calibri" w:cs="Calibri" w:ascii="Calibri" w:hAnsi="Calibri"/>
                <w:b/>
                <w:color w:val="1D1A1D"/>
              </w:rPr>
              <w:t>Mitigations</w:t>
            </w:r>
          </w:p>
        </w:tc>
        <w:tc>
          <w:tcPr>
            <w:tcW w:w="7556" w:type="dxa"/>
            <w:tcBorders>
              <w:top w:val="single" w:sz="4" w:space="0" w:color="1D1A1D"/>
              <w:start w:val="single" w:sz="4" w:space="0" w:color="1D1A1D"/>
              <w:bottom w:val="single" w:sz="4" w:space="0" w:color="1D1A1D"/>
              <w:end w:val="single" w:sz="4" w:space="0" w:color="1D1A1D"/>
            </w:tcBorders>
          </w:tcPr>
          <w:p>
            <w:pPr>
              <w:pStyle w:val="normal1"/>
              <w:rPr>
                <w:rFonts w:ascii="Calibri" w:hAnsi="Calibri" w:eastAsia="Calibri" w:cs="Calibri"/>
                <w:color w:val="1D1A1D"/>
              </w:rPr>
            </w:pPr>
            <w:r>
              <w:rPr>
                <w:rFonts w:eastAsia="Calibri" w:cs="Calibri" w:ascii="Calibri" w:hAnsi="Calibri"/>
                <w:color w:val="1D1A1D"/>
              </w:rPr>
              <w:t>Treatment Plan – actions to reduce, transfer, avoid, or accept the risk.</w:t>
            </w:r>
          </w:p>
        </w:tc>
      </w:tr>
      <w:tr>
        <w:trPr>
          <w:trHeight w:val="631" w:hRule="atLeast"/>
          <w:cantSplit w:val="true"/>
        </w:trPr>
        <w:tc>
          <w:tcPr>
            <w:tcW w:w="1946" w:type="dxa"/>
            <w:tcBorders>
              <w:top w:val="single" w:sz="4" w:space="0" w:color="1D1A1D"/>
              <w:start w:val="single" w:sz="4" w:space="0" w:color="1D1A1D"/>
              <w:bottom w:val="single" w:sz="4" w:space="0" w:color="1D1A1D"/>
              <w:end w:val="single" w:sz="4" w:space="0" w:color="1D1A1D"/>
            </w:tcBorders>
            <w:shd w:fill="auto" w:val="clear"/>
          </w:tcPr>
          <w:p>
            <w:pPr>
              <w:pStyle w:val="normal1"/>
              <w:rPr>
                <w:rFonts w:ascii="Calibri" w:hAnsi="Calibri" w:eastAsia="Calibri" w:cs="Calibri"/>
                <w:b/>
                <w:color w:val="1D1A1D"/>
              </w:rPr>
            </w:pPr>
            <w:r>
              <w:rPr>
                <w:rFonts w:eastAsia="Calibri" w:cs="Calibri" w:ascii="Calibri" w:hAnsi="Calibri"/>
                <w:b/>
                <w:color w:val="1D1A1D"/>
              </w:rPr>
              <w:t xml:space="preserve">Risk Owner </w:t>
            </w:r>
          </w:p>
        </w:tc>
        <w:tc>
          <w:tcPr>
            <w:tcW w:w="7556" w:type="dxa"/>
            <w:tcBorders>
              <w:top w:val="single" w:sz="4" w:space="0" w:color="1D1A1D"/>
              <w:start w:val="single" w:sz="4" w:space="0" w:color="1D1A1D"/>
              <w:bottom w:val="single" w:sz="4" w:space="0" w:color="1D1A1D"/>
              <w:end w:val="single" w:sz="4" w:space="0" w:color="1D1A1D"/>
            </w:tcBorders>
            <w:shd w:fill="auto" w:val="clear"/>
          </w:tcPr>
          <w:p>
            <w:pPr>
              <w:pStyle w:val="normal1"/>
              <w:rPr>
                <w:rFonts w:ascii="Calibri" w:hAnsi="Calibri" w:eastAsia="Calibri" w:cs="Calibri"/>
                <w:color w:val="1D1A1D"/>
              </w:rPr>
            </w:pPr>
            <w:r>
              <w:rPr>
                <w:rFonts w:eastAsia="Calibri" w:cs="Calibri" w:ascii="Calibri" w:hAnsi="Calibri"/>
                <w:color w:val="1D1A1D"/>
              </w:rPr>
              <w:t xml:space="preserve">Person or role accountable for managing the risk (e.g., the person who uses the software)  </w:t>
            </w:r>
          </w:p>
        </w:tc>
      </w:tr>
    </w:tbl>
    <w:p>
      <w:pPr>
        <w:pStyle w:val="normal1"/>
        <w:spacing w:lineRule="auto" w:line="24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normal1"/>
        <w:spacing w:lineRule="auto" w:line="240"/>
        <w:rPr>
          <w:rFonts w:ascii="Calibri" w:hAnsi="Calibri" w:eastAsia="Calibri" w:cs="Calibri"/>
          <w:b/>
          <w:color w:val="0000FF"/>
          <w:sz w:val="28"/>
          <w:szCs w:val="28"/>
        </w:rPr>
      </w:pPr>
      <w:r>
        <w:rPr>
          <w:rFonts w:eastAsia="Calibri" w:cs="Calibri" w:ascii="Calibri" w:hAnsi="Calibri"/>
          <w:b/>
          <w:color w:val="0000FF"/>
          <w:sz w:val="28"/>
          <w:szCs w:val="28"/>
        </w:rPr>
      </w:r>
    </w:p>
    <w:p>
      <w:pPr>
        <w:pStyle w:val="normal1"/>
        <w:spacing w:lineRule="auto" w:line="240"/>
        <w:rPr>
          <w:rFonts w:ascii="Calibri" w:hAnsi="Calibri" w:eastAsia="Calibri" w:cs="Calibri"/>
          <w:b/>
          <w:color w:val="0000FF"/>
          <w:sz w:val="28"/>
          <w:szCs w:val="28"/>
        </w:rPr>
      </w:pPr>
      <w:r>
        <w:rPr>
          <w:rFonts w:eastAsia="Calibri" w:cs="Calibri" w:ascii="Calibri" w:hAnsi="Calibri"/>
          <w:b/>
          <w:color w:val="0000FF"/>
          <w:sz w:val="28"/>
          <w:szCs w:val="28"/>
        </w:rPr>
      </w:r>
    </w:p>
    <w:p>
      <w:pPr>
        <w:pStyle w:val="normal1"/>
        <w:spacing w:lineRule="auto" w:line="240"/>
        <w:rPr>
          <w:rFonts w:ascii="Calibri" w:hAnsi="Calibri" w:eastAsia="Calibri" w:cs="Calibri"/>
          <w:b/>
          <w:color w:val="0000FF"/>
          <w:sz w:val="28"/>
          <w:szCs w:val="28"/>
        </w:rPr>
      </w:pPr>
      <w:r>
        <w:rPr>
          <w:rFonts w:eastAsia="Calibri" w:cs="Calibri" w:ascii="Calibri" w:hAnsi="Calibri"/>
          <w:b/>
          <w:color w:val="0000FF"/>
          <w:sz w:val="28"/>
          <w:szCs w:val="28"/>
        </w:rPr>
      </w:r>
    </w:p>
    <w:p>
      <w:pPr>
        <w:pStyle w:val="normal1"/>
        <w:spacing w:lineRule="auto" w:line="240"/>
        <w:rPr>
          <w:rFonts w:ascii="Calibri" w:hAnsi="Calibri" w:eastAsia="Calibri" w:cs="Calibri"/>
          <w:b/>
          <w:color w:val="0000FF"/>
          <w:sz w:val="28"/>
          <w:szCs w:val="28"/>
        </w:rPr>
      </w:pPr>
      <w:r>
        <w:rPr>
          <w:rFonts w:eastAsia="Calibri" w:cs="Calibri" w:ascii="Calibri" w:hAnsi="Calibri"/>
          <w:b/>
          <w:color w:val="0000FF"/>
          <w:sz w:val="28"/>
          <w:szCs w:val="28"/>
        </w:rPr>
      </w:r>
    </w:p>
    <w:p>
      <w:pPr>
        <w:pStyle w:val="normal1"/>
        <w:spacing w:lineRule="auto" w:line="240"/>
        <w:rPr>
          <w:rFonts w:ascii="Calibri" w:hAnsi="Calibri" w:eastAsia="Calibri" w:cs="Calibri"/>
          <w:b/>
          <w:color w:val="0000FF"/>
          <w:sz w:val="28"/>
          <w:szCs w:val="28"/>
        </w:rPr>
      </w:pPr>
      <w:r>
        <w:rPr>
          <w:rFonts w:eastAsia="Calibri" w:cs="Calibri" w:ascii="Calibri" w:hAnsi="Calibri"/>
          <w:b/>
          <w:color w:val="0000FF"/>
          <w:sz w:val="28"/>
          <w:szCs w:val="28"/>
        </w:rPr>
        <w:t>Risk Assessment</w:t>
      </w:r>
    </w:p>
    <w:p>
      <w:pPr>
        <w:pStyle w:val="normal1"/>
        <w:spacing w:lineRule="auto" w:line="240"/>
        <w:rPr>
          <w:rFonts w:ascii="Calibri" w:hAnsi="Calibri" w:eastAsia="Calibri" w:cs="Calibri"/>
          <w:sz w:val="24"/>
          <w:szCs w:val="24"/>
        </w:rPr>
      </w:pPr>
      <w:r>
        <w:rPr>
          <w:rFonts w:eastAsia="Calibri" w:cs="Calibri" w:ascii="Calibri" w:hAnsi="Calibri"/>
          <w:sz w:val="24"/>
          <w:szCs w:val="24"/>
        </w:rPr>
        <w:t xml:space="preserve">Complete this assessment for at least 3 risks. </w:t>
      </w:r>
    </w:p>
    <w:p>
      <w:pPr>
        <w:pStyle w:val="normal1"/>
        <w:spacing w:lineRule="auto" w:line="24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tbl>
      <w:tblPr>
        <w:tblStyle w:val="Table3"/>
        <w:tblW w:w="8926" w:type="dxa"/>
        <w:jc w:val="center"/>
        <w:tblInd w:w="0" w:type="dxa"/>
        <w:tblLayout w:type="fixed"/>
        <w:tblCellMar>
          <w:top w:w="0" w:type="dxa"/>
          <w:start w:w="108" w:type="dxa"/>
          <w:bottom w:w="0" w:type="dxa"/>
          <w:end w:w="108" w:type="dxa"/>
        </w:tblCellMar>
        <w:tblLook w:val="0420"/>
      </w:tblPr>
      <w:tblGrid>
        <w:gridCol w:w="1837"/>
        <w:gridCol w:w="852"/>
        <w:gridCol w:w="2267"/>
        <w:gridCol w:w="851"/>
        <w:gridCol w:w="887"/>
        <w:gridCol w:w="2232"/>
      </w:tblGrid>
      <w:tr>
        <w:trPr>
          <w:trHeight w:val="20" w:hRule="atLeast"/>
          <w:cantSplit w:val="true"/>
        </w:trPr>
        <w:tc>
          <w:tcPr>
            <w:tcW w:w="8926" w:type="dxa"/>
            <w:gridSpan w:val="6"/>
            <w:tcBorders>
              <w:top w:val="single" w:sz="4" w:space="0" w:color="1D1A1D"/>
              <w:start w:val="single" w:sz="4" w:space="0" w:color="1D1A1D"/>
              <w:bottom w:val="single" w:sz="4" w:space="0" w:color="1D1A1D"/>
              <w:end w:val="single" w:sz="4" w:space="0" w:color="1D1A1D"/>
            </w:tcBorders>
            <w:vAlign w:val="center"/>
          </w:tcPr>
          <w:p>
            <w:pPr>
              <w:pStyle w:val="normal1"/>
              <w:spacing w:lineRule="auto" w:line="240" w:before="120" w:after="120"/>
              <w:rPr>
                <w:rFonts w:ascii="Montserrat SemiBold" w:hAnsi="Montserrat SemiBold" w:eastAsia="Montserrat SemiBold" w:cs="Montserrat SemiBold"/>
                <w:b w:val="false"/>
              </w:rPr>
            </w:pPr>
            <w:r>
              <w:rPr>
                <w:rFonts w:eastAsia="Montserrat SemiBold" w:cs="Montserrat SemiBold" w:ascii="Montserrat SemiBold" w:hAnsi="Montserrat SemiBold"/>
                <w:b w:val="false"/>
                <w:color w:val="000000"/>
              </w:rPr>
              <w:t>Risk Details</w:t>
            </w:r>
          </w:p>
        </w:tc>
      </w:tr>
      <w:tr>
        <w:trPr>
          <w:cantSplit w:val="true"/>
        </w:trPr>
        <w:tc>
          <w:tcPr>
            <w:tcW w:w="1837" w:type="dxa"/>
            <w:tcBorders>
              <w:top w:val="single" w:sz="4" w:space="0" w:color="1D1A1D"/>
              <w:start w:val="single" w:sz="4" w:space="0" w:color="1D1A1D"/>
              <w:bottom w:val="single" w:sz="4" w:space="0" w:color="1D1A1D"/>
              <w:end w:val="single" w:sz="4" w:space="0" w:color="1D1A1D"/>
            </w:tcBorders>
            <w:shd w:fill="F8F0DB" w:val="clear"/>
          </w:tcPr>
          <w:p>
            <w:pPr>
              <w:pStyle w:val="normal1"/>
              <w:rPr>
                <w:b/>
                <w:color w:val="1D1A1D"/>
              </w:rPr>
            </w:pPr>
            <w:r>
              <w:rPr>
                <w:b/>
                <w:color w:val="1D1A1D"/>
              </w:rPr>
              <w:t xml:space="preserve">Risk ID </w:t>
            </w:r>
          </w:p>
        </w:tc>
        <w:tc>
          <w:tcPr>
            <w:tcW w:w="3119" w:type="dxa"/>
            <w:gridSpan w:val="2"/>
            <w:tcBorders>
              <w:top w:val="single" w:sz="4" w:space="0" w:color="1D1A1D"/>
              <w:start w:val="single" w:sz="4" w:space="0" w:color="1D1A1D"/>
              <w:bottom w:val="single" w:sz="4" w:space="0" w:color="1D1A1D"/>
              <w:end w:val="single" w:sz="4" w:space="0" w:color="1D1A1D"/>
            </w:tcBorders>
          </w:tcPr>
          <w:p>
            <w:pPr>
              <w:pStyle w:val="normal1"/>
              <w:rPr>
                <w:color w:val="1D1A1D"/>
              </w:rPr>
            </w:pPr>
            <w:r>
              <w:rPr>
                <w:color w:val="1D1A1D"/>
              </w:rPr>
            </w:r>
          </w:p>
        </w:tc>
        <w:tc>
          <w:tcPr>
            <w:tcW w:w="1738" w:type="dxa"/>
            <w:gridSpan w:val="2"/>
            <w:tcBorders>
              <w:top w:val="single" w:sz="4" w:space="0" w:color="1D1A1D"/>
              <w:start w:val="single" w:sz="4" w:space="0" w:color="1D1A1D"/>
              <w:bottom w:val="single" w:sz="4" w:space="0" w:color="1D1A1D"/>
              <w:end w:val="single" w:sz="4" w:space="0" w:color="1D1A1D"/>
            </w:tcBorders>
            <w:shd w:fill="F8F0DB" w:val="clear"/>
          </w:tcPr>
          <w:p>
            <w:pPr>
              <w:pStyle w:val="normal1"/>
              <w:rPr>
                <w:color w:val="1D1A1D"/>
              </w:rPr>
            </w:pPr>
            <w:r>
              <w:rPr>
                <w:b/>
                <w:color w:val="1D1A1D"/>
              </w:rPr>
              <w:t>Date Identified</w:t>
            </w:r>
          </w:p>
        </w:tc>
        <w:tc>
          <w:tcPr>
            <w:tcW w:w="2232" w:type="dxa"/>
            <w:tcBorders>
              <w:top w:val="single" w:sz="4" w:space="0" w:color="1D1A1D"/>
              <w:start w:val="single" w:sz="4" w:space="0" w:color="1D1A1D"/>
              <w:bottom w:val="single" w:sz="4" w:space="0" w:color="1D1A1D"/>
              <w:end w:val="single" w:sz="4" w:space="0" w:color="1D1A1D"/>
            </w:tcBorders>
          </w:tcPr>
          <w:p>
            <w:pPr>
              <w:pStyle w:val="normal1"/>
              <w:rPr>
                <w:color w:val="1D1A1D"/>
              </w:rPr>
            </w:pPr>
            <w:r>
              <w:rPr>
                <w:color w:val="1D1A1D"/>
              </w:rPr>
            </w:r>
          </w:p>
        </w:tc>
      </w:tr>
      <w:tr>
        <w:trPr>
          <w:cantSplit w:val="true"/>
        </w:trPr>
        <w:tc>
          <w:tcPr>
            <w:tcW w:w="1837" w:type="dxa"/>
            <w:tcBorders>
              <w:top w:val="single" w:sz="4" w:space="0" w:color="1D1A1D"/>
              <w:start w:val="single" w:sz="4" w:space="0" w:color="1D1A1D"/>
              <w:bottom w:val="single" w:sz="4" w:space="0" w:color="1D1A1D"/>
              <w:end w:val="single" w:sz="4" w:space="0" w:color="1D1A1D"/>
            </w:tcBorders>
            <w:shd w:fill="F8F0DB" w:val="clear"/>
          </w:tcPr>
          <w:p>
            <w:pPr>
              <w:pStyle w:val="normal1"/>
              <w:rPr>
                <w:b/>
                <w:color w:val="1D1A1D"/>
              </w:rPr>
            </w:pPr>
            <w:r>
              <w:rPr>
                <w:b/>
                <w:color w:val="1D1A1D"/>
              </w:rPr>
              <w:t xml:space="preserve">Risk Title </w:t>
            </w:r>
          </w:p>
        </w:tc>
        <w:tc>
          <w:tcPr>
            <w:tcW w:w="3119" w:type="dxa"/>
            <w:gridSpan w:val="2"/>
            <w:tcBorders>
              <w:top w:val="single" w:sz="4" w:space="0" w:color="1D1A1D"/>
              <w:start w:val="single" w:sz="4" w:space="0" w:color="1D1A1D"/>
              <w:bottom w:val="single" w:sz="4" w:space="0" w:color="1D1A1D"/>
              <w:end w:val="single" w:sz="4" w:space="0" w:color="1D1A1D"/>
            </w:tcBorders>
            <w:shd w:fill="auto" w:val="clear"/>
          </w:tcPr>
          <w:p>
            <w:pPr>
              <w:pStyle w:val="normal1"/>
              <w:rPr>
                <w:color w:val="1D1A1D"/>
              </w:rPr>
            </w:pPr>
            <w:r>
              <w:rPr>
                <w:color w:val="1D1A1D"/>
              </w:rPr>
            </w:r>
          </w:p>
        </w:tc>
        <w:tc>
          <w:tcPr>
            <w:tcW w:w="1738" w:type="dxa"/>
            <w:gridSpan w:val="2"/>
            <w:tcBorders>
              <w:top w:val="single" w:sz="4" w:space="0" w:color="1D1A1D"/>
              <w:start w:val="single" w:sz="4" w:space="0" w:color="1D1A1D"/>
              <w:bottom w:val="single" w:sz="4" w:space="0" w:color="1D1A1D"/>
              <w:end w:val="single" w:sz="4" w:space="0" w:color="1D1A1D"/>
            </w:tcBorders>
            <w:shd w:fill="F8F0DB" w:val="clear"/>
          </w:tcPr>
          <w:p>
            <w:pPr>
              <w:pStyle w:val="normal1"/>
              <w:rPr>
                <w:color w:val="1D1A1D"/>
              </w:rPr>
            </w:pPr>
            <w:r>
              <w:rPr>
                <w:b/>
                <w:color w:val="1D1A1D"/>
              </w:rPr>
              <w:t>Review Date</w:t>
            </w:r>
          </w:p>
        </w:tc>
        <w:tc>
          <w:tcPr>
            <w:tcW w:w="2232" w:type="dxa"/>
            <w:tcBorders>
              <w:top w:val="single" w:sz="4" w:space="0" w:color="1D1A1D"/>
              <w:start w:val="single" w:sz="4" w:space="0" w:color="1D1A1D"/>
              <w:bottom w:val="single" w:sz="4" w:space="0" w:color="1D1A1D"/>
              <w:end w:val="single" w:sz="4" w:space="0" w:color="1D1A1D"/>
            </w:tcBorders>
            <w:shd w:fill="auto" w:val="clear"/>
          </w:tcPr>
          <w:p>
            <w:pPr>
              <w:pStyle w:val="normal1"/>
              <w:rPr>
                <w:color w:val="1D1A1D"/>
              </w:rPr>
            </w:pPr>
            <w:r>
              <w:rPr>
                <w:color w:val="1D1A1D"/>
              </w:rPr>
            </w:r>
          </w:p>
        </w:tc>
      </w:tr>
      <w:tr>
        <w:trPr>
          <w:cantSplit w:val="true"/>
        </w:trPr>
        <w:tc>
          <w:tcPr>
            <w:tcW w:w="8926" w:type="dxa"/>
            <w:gridSpan w:val="6"/>
            <w:tcBorders>
              <w:top w:val="single" w:sz="4" w:space="0" w:color="1D1A1D"/>
              <w:start w:val="single" w:sz="4" w:space="0" w:color="1D1A1D"/>
              <w:bottom w:val="single" w:sz="4" w:space="0" w:color="1D1A1D"/>
              <w:end w:val="single" w:sz="4" w:space="0" w:color="1D1A1D"/>
            </w:tcBorders>
            <w:shd w:fill="F5F5F5" w:val="clear"/>
          </w:tcPr>
          <w:p>
            <w:pPr>
              <w:pStyle w:val="normal1"/>
              <w:rPr>
                <w:b/>
                <w:color w:val="FFFFFF"/>
              </w:rPr>
            </w:pPr>
            <w:r>
              <w:rPr>
                <w:b/>
              </w:rPr>
              <w:t>Risk</w:t>
            </w:r>
            <w:r>
              <w:rPr>
                <w:b/>
                <w:color w:val="FFFFFF"/>
              </w:rPr>
              <w:t xml:space="preserve"> </w:t>
            </w:r>
            <w:r>
              <w:rPr>
                <w:b/>
              </w:rPr>
              <w:t>Identification</w:t>
            </w:r>
          </w:p>
        </w:tc>
      </w:tr>
      <w:tr>
        <w:trPr>
          <w:cantSplit w:val="true"/>
        </w:trPr>
        <w:tc>
          <w:tcPr>
            <w:tcW w:w="1837" w:type="dxa"/>
            <w:tcBorders>
              <w:top w:val="single" w:sz="4" w:space="0" w:color="1D1A1D"/>
              <w:start w:val="single" w:sz="4" w:space="0" w:color="1D1A1D"/>
              <w:bottom w:val="single" w:sz="4" w:space="0" w:color="1D1A1D"/>
              <w:end w:val="single" w:sz="4" w:space="0" w:color="1D1A1D"/>
            </w:tcBorders>
            <w:shd w:fill="F8F0DB" w:val="clear"/>
          </w:tcPr>
          <w:p>
            <w:pPr>
              <w:pStyle w:val="normal1"/>
              <w:rPr>
                <w:b/>
                <w:color w:val="1D1A1D"/>
              </w:rPr>
            </w:pPr>
            <w:r>
              <w:rPr>
                <w:b/>
                <w:color w:val="1D1A1D"/>
              </w:rPr>
              <w:t>Risk Description</w:t>
            </w:r>
          </w:p>
        </w:tc>
        <w:tc>
          <w:tcPr>
            <w:tcW w:w="7089" w:type="dxa"/>
            <w:gridSpan w:val="5"/>
            <w:tcBorders>
              <w:top w:val="single" w:sz="4" w:space="0" w:color="1D1A1D"/>
              <w:start w:val="single" w:sz="4" w:space="0" w:color="1D1A1D"/>
              <w:bottom w:val="single" w:sz="4" w:space="0" w:color="1D1A1D"/>
              <w:end w:val="single" w:sz="4" w:space="0" w:color="1D1A1D"/>
            </w:tcBorders>
            <w:shd w:fill="auto" w:val="clear"/>
          </w:tcPr>
          <w:p>
            <w:pPr>
              <w:pStyle w:val="normal1"/>
              <w:rPr>
                <w:color w:val="1D1A1D"/>
              </w:rPr>
            </w:pPr>
            <w:r>
              <w:rPr>
                <w:color w:val="1D1A1D"/>
              </w:rPr>
            </w:r>
          </w:p>
        </w:tc>
      </w:tr>
      <w:tr>
        <w:trPr>
          <w:cantSplit w:val="true"/>
        </w:trPr>
        <w:tc>
          <w:tcPr>
            <w:tcW w:w="1837" w:type="dxa"/>
            <w:tcBorders>
              <w:top w:val="single" w:sz="4" w:space="0" w:color="1D1A1D"/>
              <w:start w:val="single" w:sz="4" w:space="0" w:color="1D1A1D"/>
              <w:bottom w:val="single" w:sz="4" w:space="0" w:color="1D1A1D"/>
              <w:end w:val="single" w:sz="4" w:space="0" w:color="1D1A1D"/>
            </w:tcBorders>
            <w:shd w:fill="F8F0DB" w:val="clear"/>
          </w:tcPr>
          <w:p>
            <w:pPr>
              <w:pStyle w:val="normal1"/>
              <w:rPr>
                <w:b/>
                <w:color w:val="1D1A1D"/>
              </w:rPr>
            </w:pPr>
            <w:r>
              <w:rPr>
                <w:b/>
                <w:color w:val="1D1A1D"/>
              </w:rPr>
              <w:t xml:space="preserve">Assets at Risk </w:t>
            </w:r>
          </w:p>
        </w:tc>
        <w:tc>
          <w:tcPr>
            <w:tcW w:w="7089" w:type="dxa"/>
            <w:gridSpan w:val="5"/>
            <w:tcBorders>
              <w:top w:val="single" w:sz="4" w:space="0" w:color="1D1A1D"/>
              <w:start w:val="single" w:sz="4" w:space="0" w:color="1D1A1D"/>
              <w:bottom w:val="single" w:sz="4" w:space="0" w:color="1D1A1D"/>
              <w:end w:val="single" w:sz="4" w:space="0" w:color="1D1A1D"/>
            </w:tcBorders>
          </w:tcPr>
          <w:p>
            <w:pPr>
              <w:pStyle w:val="normal1"/>
              <w:rPr>
                <w:color w:val="1D1A1D"/>
              </w:rPr>
            </w:pPr>
            <w:r>
              <w:rPr>
                <w:color w:val="1D1A1D"/>
              </w:rPr>
            </w:r>
          </w:p>
        </w:tc>
      </w:tr>
      <w:tr>
        <w:trPr>
          <w:cantSplit w:val="true"/>
        </w:trPr>
        <w:tc>
          <w:tcPr>
            <w:tcW w:w="1837" w:type="dxa"/>
            <w:tcBorders>
              <w:top w:val="single" w:sz="4" w:space="0" w:color="1D1A1D"/>
              <w:start w:val="single" w:sz="4" w:space="0" w:color="1D1A1D"/>
              <w:bottom w:val="single" w:sz="4" w:space="0" w:color="1D1A1D"/>
              <w:end w:val="single" w:sz="4" w:space="0" w:color="1D1A1D"/>
            </w:tcBorders>
            <w:shd w:fill="F8F0DB" w:val="clear"/>
          </w:tcPr>
          <w:p>
            <w:pPr>
              <w:pStyle w:val="normal1"/>
              <w:rPr>
                <w:b/>
                <w:color w:val="1D1A1D"/>
              </w:rPr>
            </w:pPr>
            <w:r>
              <w:rPr>
                <w:b/>
                <w:color w:val="1D1A1D"/>
              </w:rPr>
              <w:t xml:space="preserve">Threat </w:t>
            </w:r>
          </w:p>
        </w:tc>
        <w:tc>
          <w:tcPr>
            <w:tcW w:w="7089" w:type="dxa"/>
            <w:gridSpan w:val="5"/>
            <w:tcBorders>
              <w:top w:val="single" w:sz="4" w:space="0" w:color="1D1A1D"/>
              <w:start w:val="single" w:sz="4" w:space="0" w:color="1D1A1D"/>
              <w:bottom w:val="single" w:sz="4" w:space="0" w:color="1D1A1D"/>
              <w:end w:val="single" w:sz="4" w:space="0" w:color="1D1A1D"/>
            </w:tcBorders>
            <w:shd w:fill="auto" w:val="clear"/>
          </w:tcPr>
          <w:p>
            <w:pPr>
              <w:pStyle w:val="normal1"/>
              <w:rPr>
                <w:color w:val="1D1A1D"/>
              </w:rPr>
            </w:pPr>
            <w:r>
              <w:rPr>
                <w:color w:val="1D1A1D"/>
              </w:rPr>
            </w:r>
          </w:p>
        </w:tc>
      </w:tr>
      <w:tr>
        <w:trPr>
          <w:cantSplit w:val="true"/>
        </w:trPr>
        <w:tc>
          <w:tcPr>
            <w:tcW w:w="1837" w:type="dxa"/>
            <w:tcBorders>
              <w:top w:val="single" w:sz="4" w:space="0" w:color="1D1A1D"/>
              <w:start w:val="single" w:sz="4" w:space="0" w:color="1D1A1D"/>
              <w:bottom w:val="single" w:sz="4" w:space="0" w:color="1D1A1D"/>
              <w:end w:val="single" w:sz="4" w:space="0" w:color="1D1A1D"/>
            </w:tcBorders>
            <w:shd w:fill="F8F0DB" w:val="clear"/>
          </w:tcPr>
          <w:p>
            <w:pPr>
              <w:pStyle w:val="normal1"/>
              <w:rPr>
                <w:b/>
                <w:color w:val="1D1A1D"/>
              </w:rPr>
            </w:pPr>
            <w:r>
              <w:rPr>
                <w:b/>
                <w:color w:val="1D1A1D"/>
              </w:rPr>
              <w:t>Vulnerability</w:t>
            </w:r>
          </w:p>
        </w:tc>
        <w:tc>
          <w:tcPr>
            <w:tcW w:w="7089" w:type="dxa"/>
            <w:gridSpan w:val="5"/>
            <w:tcBorders>
              <w:top w:val="single" w:sz="4" w:space="0" w:color="1D1A1D"/>
              <w:start w:val="single" w:sz="4" w:space="0" w:color="1D1A1D"/>
              <w:bottom w:val="single" w:sz="4" w:space="0" w:color="1D1A1D"/>
              <w:end w:val="single" w:sz="4" w:space="0" w:color="1D1A1D"/>
            </w:tcBorders>
          </w:tcPr>
          <w:p>
            <w:pPr>
              <w:pStyle w:val="normal1"/>
              <w:rPr>
                <w:color w:val="1D1A1D"/>
              </w:rPr>
            </w:pPr>
            <w:r>
              <w:rPr>
                <w:color w:val="1D1A1D"/>
              </w:rPr>
            </w:r>
          </w:p>
        </w:tc>
      </w:tr>
      <w:tr>
        <w:trPr>
          <w:cantSplit w:val="true"/>
        </w:trPr>
        <w:tc>
          <w:tcPr>
            <w:tcW w:w="1837" w:type="dxa"/>
            <w:tcBorders>
              <w:top w:val="single" w:sz="4" w:space="0" w:color="1D1A1D"/>
              <w:start w:val="single" w:sz="4" w:space="0" w:color="1D1A1D"/>
              <w:bottom w:val="single" w:sz="4" w:space="0" w:color="1D1A1D"/>
              <w:end w:val="single" w:sz="4" w:space="0" w:color="1D1A1D"/>
            </w:tcBorders>
            <w:shd w:fill="F8F0DB" w:val="clear"/>
          </w:tcPr>
          <w:p>
            <w:pPr>
              <w:pStyle w:val="normal1"/>
              <w:rPr>
                <w:b/>
                <w:color w:val="1D1A1D"/>
              </w:rPr>
            </w:pPr>
            <w:r>
              <w:rPr>
                <w:b/>
                <w:color w:val="1D1A1D"/>
              </w:rPr>
              <w:t>Existing Controls</w:t>
            </w:r>
          </w:p>
        </w:tc>
        <w:tc>
          <w:tcPr>
            <w:tcW w:w="7089" w:type="dxa"/>
            <w:gridSpan w:val="5"/>
            <w:tcBorders>
              <w:top w:val="single" w:sz="4" w:space="0" w:color="1D1A1D"/>
              <w:start w:val="single" w:sz="4" w:space="0" w:color="1D1A1D"/>
              <w:bottom w:val="single" w:sz="4" w:space="0" w:color="1D1A1D"/>
              <w:end w:val="single" w:sz="4" w:space="0" w:color="1D1A1D"/>
            </w:tcBorders>
            <w:shd w:fill="auto" w:val="clear"/>
          </w:tcPr>
          <w:p>
            <w:pPr>
              <w:pStyle w:val="normal1"/>
              <w:rPr>
                <w:color w:val="1D1A1D"/>
              </w:rPr>
            </w:pPr>
            <w:r>
              <w:rPr>
                <w:color w:val="1D1A1D"/>
              </w:rPr>
            </w:r>
          </w:p>
        </w:tc>
      </w:tr>
      <w:tr>
        <w:trPr>
          <w:cantSplit w:val="true"/>
        </w:trPr>
        <w:tc>
          <w:tcPr>
            <w:tcW w:w="8926" w:type="dxa"/>
            <w:gridSpan w:val="6"/>
            <w:tcBorders>
              <w:top w:val="single" w:sz="4" w:space="0" w:color="1D1A1D"/>
              <w:start w:val="single" w:sz="4" w:space="0" w:color="1D1A1D"/>
              <w:bottom w:val="single" w:sz="4" w:space="0" w:color="1D1A1D"/>
              <w:end w:val="single" w:sz="4" w:space="0" w:color="1D1A1D"/>
            </w:tcBorders>
            <w:shd w:fill="F5F5F5" w:val="clear"/>
          </w:tcPr>
          <w:p>
            <w:pPr>
              <w:pStyle w:val="normal1"/>
              <w:rPr>
                <w:b/>
                <w:color w:val="FFFFFF"/>
              </w:rPr>
            </w:pPr>
            <w:r>
              <w:rPr>
                <w:b/>
              </w:rPr>
              <w:t>Inherent Risk Analysis</w:t>
            </w:r>
          </w:p>
        </w:tc>
      </w:tr>
      <w:tr>
        <w:trPr>
          <w:cantSplit w:val="true"/>
        </w:trPr>
        <w:tc>
          <w:tcPr>
            <w:tcW w:w="2689" w:type="dxa"/>
            <w:gridSpan w:val="2"/>
            <w:tcBorders>
              <w:top w:val="single" w:sz="4" w:space="0" w:color="1D1A1D"/>
              <w:start w:val="single" w:sz="4" w:space="0" w:color="1D1A1D"/>
              <w:bottom w:val="single" w:sz="4" w:space="0" w:color="1D1A1D"/>
              <w:end w:val="single" w:sz="4" w:space="0" w:color="1D1A1D"/>
            </w:tcBorders>
            <w:shd w:fill="F8F0DB" w:val="clear"/>
          </w:tcPr>
          <w:p>
            <w:pPr>
              <w:pStyle w:val="normal1"/>
              <w:rPr>
                <w:b/>
                <w:color w:val="1D1A1D"/>
              </w:rPr>
            </w:pPr>
            <w:r>
              <w:rPr>
                <w:b/>
                <w:color w:val="1D1A1D"/>
              </w:rPr>
              <w:t>Likelihood</w:t>
            </w:r>
          </w:p>
        </w:tc>
        <w:tc>
          <w:tcPr>
            <w:tcW w:w="3118" w:type="dxa"/>
            <w:gridSpan w:val="2"/>
            <w:tcBorders>
              <w:top w:val="single" w:sz="4" w:space="0" w:color="1D1A1D"/>
              <w:start w:val="single" w:sz="4" w:space="0" w:color="1D1A1D"/>
              <w:bottom w:val="single" w:sz="4" w:space="0" w:color="1D1A1D"/>
              <w:end w:val="single" w:sz="4" w:space="0" w:color="1D1A1D"/>
            </w:tcBorders>
            <w:shd w:fill="F8F0DB" w:val="clear"/>
          </w:tcPr>
          <w:p>
            <w:pPr>
              <w:pStyle w:val="normal1"/>
              <w:rPr>
                <w:b/>
                <w:color w:val="1D1A1D"/>
              </w:rPr>
            </w:pPr>
            <w:r>
              <w:rPr>
                <w:b/>
                <w:color w:val="1D1A1D"/>
              </w:rPr>
              <w:t>Consequence</w:t>
            </w:r>
          </w:p>
        </w:tc>
        <w:tc>
          <w:tcPr>
            <w:tcW w:w="3119" w:type="dxa"/>
            <w:gridSpan w:val="2"/>
            <w:tcBorders>
              <w:top w:val="single" w:sz="4" w:space="0" w:color="1D1A1D"/>
              <w:start w:val="single" w:sz="4" w:space="0" w:color="1D1A1D"/>
              <w:bottom w:val="single" w:sz="4" w:space="0" w:color="1D1A1D"/>
              <w:end w:val="single" w:sz="4" w:space="0" w:color="1D1A1D"/>
            </w:tcBorders>
            <w:shd w:fill="F8F0DB" w:val="clear"/>
          </w:tcPr>
          <w:p>
            <w:pPr>
              <w:pStyle w:val="normal1"/>
              <w:rPr>
                <w:color w:val="1D1A1D"/>
              </w:rPr>
            </w:pPr>
            <w:r>
              <w:rPr>
                <w:b/>
                <w:color w:val="1D1A1D"/>
              </w:rPr>
              <w:t>Inherent Risk Rating</w:t>
            </w:r>
          </w:p>
        </w:tc>
      </w:tr>
      <w:tr>
        <w:trPr>
          <w:cantSplit w:val="true"/>
        </w:trPr>
        <w:tc>
          <w:tcPr>
            <w:tcW w:w="2689" w:type="dxa"/>
            <w:gridSpan w:val="2"/>
            <w:tcBorders>
              <w:top w:val="single" w:sz="4" w:space="0" w:color="1D1A1D"/>
              <w:start w:val="single" w:sz="4" w:space="0" w:color="1D1A1D"/>
              <w:bottom w:val="single" w:sz="4" w:space="0" w:color="1D1A1D"/>
              <w:end w:val="single" w:sz="4" w:space="0" w:color="1D1A1D"/>
            </w:tcBorders>
            <w:vAlign w:val="center"/>
          </w:tcPr>
          <w:p>
            <w:pPr>
              <w:pStyle w:val="normal1"/>
              <w:jc w:val="center"/>
              <w:rPr>
                <w:b/>
                <w:color w:val="1D1A1D"/>
              </w:rPr>
            </w:pPr>
            <w:r>
              <w:rPr>
                <w:b/>
                <w:color w:val="1D1A1D"/>
              </w:rPr>
            </w:r>
          </w:p>
        </w:tc>
        <w:tc>
          <w:tcPr>
            <w:tcW w:w="3118" w:type="dxa"/>
            <w:gridSpan w:val="2"/>
            <w:tcBorders>
              <w:top w:val="single" w:sz="4" w:space="0" w:color="1D1A1D"/>
              <w:start w:val="single" w:sz="4" w:space="0" w:color="1D1A1D"/>
              <w:bottom w:val="single" w:sz="4" w:space="0" w:color="1D1A1D"/>
              <w:end w:val="single" w:sz="4" w:space="0" w:color="1D1A1D"/>
            </w:tcBorders>
            <w:vAlign w:val="center"/>
          </w:tcPr>
          <w:p>
            <w:pPr>
              <w:pStyle w:val="normal1"/>
              <w:jc w:val="center"/>
              <w:rPr>
                <w:color w:val="1D1A1D"/>
              </w:rPr>
            </w:pPr>
            <w:r>
              <w:rPr>
                <w:color w:val="1D1A1D"/>
              </w:rPr>
            </w:r>
          </w:p>
        </w:tc>
        <w:tc>
          <w:tcPr>
            <w:tcW w:w="3119" w:type="dxa"/>
            <w:gridSpan w:val="2"/>
            <w:tcBorders>
              <w:top w:val="single" w:sz="4" w:space="0" w:color="1D1A1D"/>
              <w:start w:val="single" w:sz="4" w:space="0" w:color="1D1A1D"/>
              <w:bottom w:val="single" w:sz="4" w:space="0" w:color="1D1A1D"/>
              <w:end w:val="single" w:sz="4" w:space="0" w:color="1D1A1D"/>
            </w:tcBorders>
            <w:vAlign w:val="center"/>
          </w:tcPr>
          <w:p>
            <w:pPr>
              <w:pStyle w:val="normal1"/>
              <w:jc w:val="center"/>
              <w:rPr>
                <w:color w:val="1D1A1D"/>
              </w:rPr>
            </w:pPr>
            <w:r>
              <w:rPr>
                <w:color w:val="1D1A1D"/>
              </w:rPr>
            </w:r>
          </w:p>
        </w:tc>
      </w:tr>
      <w:tr>
        <w:trPr>
          <w:cantSplit w:val="true"/>
        </w:trPr>
        <w:tc>
          <w:tcPr>
            <w:tcW w:w="8926" w:type="dxa"/>
            <w:gridSpan w:val="6"/>
            <w:tcBorders>
              <w:top w:val="single" w:sz="4" w:space="0" w:color="1D1A1D"/>
              <w:start w:val="single" w:sz="4" w:space="0" w:color="1D1A1D"/>
              <w:bottom w:val="single" w:sz="4" w:space="0" w:color="1D1A1D"/>
              <w:end w:val="single" w:sz="4" w:space="0" w:color="1D1A1D"/>
            </w:tcBorders>
            <w:shd w:fill="F5F5F5" w:val="clear"/>
          </w:tcPr>
          <w:p>
            <w:pPr>
              <w:pStyle w:val="normal1"/>
              <w:rPr>
                <w:b/>
              </w:rPr>
            </w:pPr>
            <w:r>
              <w:rPr>
                <w:b/>
              </w:rPr>
              <w:t>Residual Risk Analysis</w:t>
            </w:r>
          </w:p>
        </w:tc>
      </w:tr>
      <w:tr>
        <w:trPr>
          <w:cantSplit w:val="true"/>
        </w:trPr>
        <w:tc>
          <w:tcPr>
            <w:tcW w:w="2689" w:type="dxa"/>
            <w:gridSpan w:val="2"/>
            <w:tcBorders>
              <w:top w:val="single" w:sz="4" w:space="0" w:color="1D1A1D"/>
              <w:start w:val="single" w:sz="4" w:space="0" w:color="1D1A1D"/>
              <w:bottom w:val="single" w:sz="4" w:space="0" w:color="1D1A1D"/>
              <w:end w:val="single" w:sz="4" w:space="0" w:color="1D1A1D"/>
            </w:tcBorders>
            <w:shd w:fill="F8F0DB" w:val="clear"/>
          </w:tcPr>
          <w:p>
            <w:pPr>
              <w:pStyle w:val="normal1"/>
              <w:rPr>
                <w:b/>
                <w:color w:val="1D1A1D"/>
              </w:rPr>
            </w:pPr>
            <w:r>
              <w:rPr>
                <w:b/>
                <w:color w:val="1D1A1D"/>
              </w:rPr>
              <w:t>Likelihood</w:t>
            </w:r>
          </w:p>
        </w:tc>
        <w:tc>
          <w:tcPr>
            <w:tcW w:w="3118" w:type="dxa"/>
            <w:gridSpan w:val="2"/>
            <w:tcBorders>
              <w:top w:val="single" w:sz="4" w:space="0" w:color="1D1A1D"/>
              <w:start w:val="single" w:sz="4" w:space="0" w:color="1D1A1D"/>
              <w:bottom w:val="single" w:sz="4" w:space="0" w:color="1D1A1D"/>
              <w:end w:val="single" w:sz="4" w:space="0" w:color="1D1A1D"/>
            </w:tcBorders>
            <w:shd w:fill="F8F0DB" w:val="clear"/>
          </w:tcPr>
          <w:p>
            <w:pPr>
              <w:pStyle w:val="normal1"/>
              <w:rPr>
                <w:color w:val="1D1A1D"/>
              </w:rPr>
            </w:pPr>
            <w:r>
              <w:rPr>
                <w:b/>
                <w:color w:val="1D1A1D"/>
              </w:rPr>
              <w:t>Consequence</w:t>
            </w:r>
          </w:p>
        </w:tc>
        <w:tc>
          <w:tcPr>
            <w:tcW w:w="3119" w:type="dxa"/>
            <w:gridSpan w:val="2"/>
            <w:tcBorders>
              <w:top w:val="single" w:sz="4" w:space="0" w:color="1D1A1D"/>
              <w:start w:val="single" w:sz="4" w:space="0" w:color="1D1A1D"/>
              <w:bottom w:val="single" w:sz="4" w:space="0" w:color="1D1A1D"/>
              <w:end w:val="single" w:sz="4" w:space="0" w:color="1D1A1D"/>
            </w:tcBorders>
            <w:shd w:fill="F8F0DB" w:val="clear"/>
          </w:tcPr>
          <w:p>
            <w:pPr>
              <w:pStyle w:val="normal1"/>
              <w:rPr>
                <w:color w:val="1D1A1D"/>
              </w:rPr>
            </w:pPr>
            <w:r>
              <w:rPr>
                <w:b/>
                <w:color w:val="1D1A1D"/>
              </w:rPr>
              <w:t>Residual Risk Rating</w:t>
            </w:r>
          </w:p>
        </w:tc>
      </w:tr>
      <w:tr>
        <w:trPr>
          <w:cantSplit w:val="true"/>
        </w:trPr>
        <w:tc>
          <w:tcPr>
            <w:tcW w:w="2689" w:type="dxa"/>
            <w:gridSpan w:val="2"/>
            <w:tcBorders>
              <w:top w:val="single" w:sz="4" w:space="0" w:color="1D1A1D"/>
              <w:start w:val="single" w:sz="4" w:space="0" w:color="1D1A1D"/>
              <w:bottom w:val="single" w:sz="4" w:space="0" w:color="1D1A1D"/>
              <w:end w:val="single" w:sz="4" w:space="0" w:color="1D1A1D"/>
            </w:tcBorders>
            <w:shd w:fill="auto" w:val="clear"/>
            <w:vAlign w:val="center"/>
          </w:tcPr>
          <w:p>
            <w:pPr>
              <w:pStyle w:val="normal1"/>
              <w:jc w:val="center"/>
              <w:rPr>
                <w:b/>
                <w:color w:val="1D1A1D"/>
              </w:rPr>
            </w:pPr>
            <w:r>
              <w:rPr>
                <w:b/>
                <w:color w:val="1D1A1D"/>
              </w:rPr>
            </w:r>
          </w:p>
        </w:tc>
        <w:tc>
          <w:tcPr>
            <w:tcW w:w="3118" w:type="dxa"/>
            <w:gridSpan w:val="2"/>
            <w:tcBorders>
              <w:top w:val="single" w:sz="4" w:space="0" w:color="1D1A1D"/>
              <w:start w:val="single" w:sz="4" w:space="0" w:color="1D1A1D"/>
              <w:bottom w:val="single" w:sz="4" w:space="0" w:color="1D1A1D"/>
              <w:end w:val="single" w:sz="4" w:space="0" w:color="1D1A1D"/>
            </w:tcBorders>
            <w:shd w:fill="auto" w:val="clear"/>
            <w:vAlign w:val="center"/>
          </w:tcPr>
          <w:p>
            <w:pPr>
              <w:pStyle w:val="normal1"/>
              <w:jc w:val="center"/>
              <w:rPr>
                <w:color w:val="1D1A1D"/>
              </w:rPr>
            </w:pPr>
            <w:r>
              <w:rPr>
                <w:color w:val="1D1A1D"/>
              </w:rPr>
            </w:r>
          </w:p>
        </w:tc>
        <w:tc>
          <w:tcPr>
            <w:tcW w:w="3119" w:type="dxa"/>
            <w:gridSpan w:val="2"/>
            <w:tcBorders>
              <w:top w:val="single" w:sz="4" w:space="0" w:color="1D1A1D"/>
              <w:start w:val="single" w:sz="4" w:space="0" w:color="1D1A1D"/>
              <w:bottom w:val="single" w:sz="4" w:space="0" w:color="1D1A1D"/>
              <w:end w:val="single" w:sz="4" w:space="0" w:color="1D1A1D"/>
            </w:tcBorders>
            <w:shd w:fill="auto" w:val="clear"/>
            <w:vAlign w:val="center"/>
          </w:tcPr>
          <w:p>
            <w:pPr>
              <w:pStyle w:val="normal1"/>
              <w:jc w:val="center"/>
              <w:rPr>
                <w:color w:val="1D1A1D"/>
              </w:rPr>
            </w:pPr>
            <w:r>
              <w:rPr>
                <w:color w:val="1D1A1D"/>
              </w:rPr>
            </w:r>
          </w:p>
        </w:tc>
      </w:tr>
      <w:tr>
        <w:trPr>
          <w:cantSplit w:val="true"/>
        </w:trPr>
        <w:tc>
          <w:tcPr>
            <w:tcW w:w="8926" w:type="dxa"/>
            <w:gridSpan w:val="6"/>
            <w:tcBorders>
              <w:top w:val="single" w:sz="4" w:space="0" w:color="1D1A1D"/>
              <w:start w:val="single" w:sz="4" w:space="0" w:color="1D1A1D"/>
              <w:bottom w:val="single" w:sz="4" w:space="0" w:color="1D1A1D"/>
              <w:end w:val="single" w:sz="4" w:space="0" w:color="1D1A1D"/>
            </w:tcBorders>
            <w:shd w:fill="F5F5F5" w:val="clear"/>
          </w:tcPr>
          <w:p>
            <w:pPr>
              <w:pStyle w:val="normal1"/>
              <w:rPr>
                <w:b/>
              </w:rPr>
            </w:pPr>
            <w:r>
              <w:rPr>
                <w:b/>
              </w:rPr>
              <w:t>Risk Treatment</w:t>
            </w:r>
          </w:p>
        </w:tc>
      </w:tr>
      <w:tr>
        <w:trPr>
          <w:cantSplit w:val="true"/>
        </w:trPr>
        <w:tc>
          <w:tcPr>
            <w:tcW w:w="1837" w:type="dxa"/>
            <w:tcBorders>
              <w:top w:val="single" w:sz="4" w:space="0" w:color="1D1A1D"/>
              <w:start w:val="single" w:sz="4" w:space="0" w:color="1D1A1D"/>
              <w:bottom w:val="single" w:sz="4" w:space="0" w:color="1D1A1D"/>
              <w:end w:val="single" w:sz="4" w:space="0" w:color="1D1A1D"/>
            </w:tcBorders>
            <w:shd w:fill="F8F0DB" w:val="clear"/>
          </w:tcPr>
          <w:p>
            <w:pPr>
              <w:pStyle w:val="normal1"/>
              <w:rPr>
                <w:b/>
                <w:color w:val="1D1A1D"/>
              </w:rPr>
            </w:pPr>
            <w:r>
              <w:rPr>
                <w:b/>
                <w:color w:val="1D1A1D"/>
              </w:rPr>
              <w:t xml:space="preserve">Mitigations </w:t>
            </w:r>
          </w:p>
        </w:tc>
        <w:tc>
          <w:tcPr>
            <w:tcW w:w="7089" w:type="dxa"/>
            <w:gridSpan w:val="5"/>
            <w:tcBorders>
              <w:top w:val="single" w:sz="4" w:space="0" w:color="1D1A1D"/>
              <w:start w:val="single" w:sz="4" w:space="0" w:color="1D1A1D"/>
              <w:bottom w:val="single" w:sz="4" w:space="0" w:color="1D1A1D"/>
              <w:end w:val="single" w:sz="4" w:space="0" w:color="1D1A1D"/>
            </w:tcBorders>
            <w:shd w:fill="auto" w:val="clear"/>
          </w:tcPr>
          <w:p>
            <w:pPr>
              <w:pStyle w:val="normal1"/>
              <w:rPr>
                <w:color w:val="1D1A1D"/>
              </w:rPr>
            </w:pPr>
            <w:r>
              <w:rPr>
                <w:color w:val="1D1A1D"/>
              </w:rPr>
            </w:r>
          </w:p>
        </w:tc>
      </w:tr>
      <w:tr>
        <w:trPr>
          <w:cantSplit w:val="true"/>
        </w:trPr>
        <w:tc>
          <w:tcPr>
            <w:tcW w:w="8926" w:type="dxa"/>
            <w:gridSpan w:val="6"/>
            <w:tcBorders>
              <w:top w:val="single" w:sz="4" w:space="0" w:color="1D1A1D"/>
              <w:start w:val="single" w:sz="4" w:space="0" w:color="1D1A1D"/>
              <w:bottom w:val="single" w:sz="4" w:space="0" w:color="1D1A1D"/>
              <w:end w:val="single" w:sz="4" w:space="0" w:color="1D1A1D"/>
            </w:tcBorders>
            <w:shd w:fill="F5F5F5" w:val="clear"/>
          </w:tcPr>
          <w:p>
            <w:pPr>
              <w:pStyle w:val="normal1"/>
              <w:rPr>
                <w:b/>
              </w:rPr>
            </w:pPr>
            <w:r>
              <w:rPr>
                <w:b/>
              </w:rPr>
              <w:t>Risk Monitoring and Review</w:t>
            </w:r>
          </w:p>
        </w:tc>
      </w:tr>
      <w:tr>
        <w:trPr/>
        <w:tc>
          <w:tcPr>
            <w:tcW w:w="1837" w:type="dxa"/>
            <w:tcBorders>
              <w:top w:val="single" w:sz="4" w:space="0" w:color="1D1A1D"/>
              <w:start w:val="single" w:sz="4" w:space="0" w:color="1D1A1D"/>
              <w:bottom w:val="single" w:sz="4" w:space="0" w:color="1D1A1D"/>
              <w:end w:val="single" w:sz="4" w:space="0" w:color="1D1A1D"/>
            </w:tcBorders>
            <w:shd w:fill="F8F0DB" w:val="clear"/>
          </w:tcPr>
          <w:p>
            <w:pPr>
              <w:pStyle w:val="normal1"/>
              <w:rPr>
                <w:b/>
                <w:color w:val="1D1A1D"/>
              </w:rPr>
            </w:pPr>
            <w:r>
              <w:rPr>
                <w:b/>
                <w:color w:val="1D1A1D"/>
              </w:rPr>
              <w:t xml:space="preserve">Risk Owner </w:t>
            </w:r>
          </w:p>
        </w:tc>
        <w:tc>
          <w:tcPr>
            <w:tcW w:w="7089" w:type="dxa"/>
            <w:gridSpan w:val="5"/>
            <w:tcBorders>
              <w:top w:val="single" w:sz="4" w:space="0" w:color="1D1A1D"/>
              <w:start w:val="single" w:sz="4" w:space="0" w:color="1D1A1D"/>
              <w:bottom w:val="single" w:sz="4" w:space="0" w:color="1D1A1D"/>
              <w:end w:val="single" w:sz="4" w:space="0" w:color="1D1A1D"/>
            </w:tcBorders>
            <w:shd w:fill="auto" w:val="clear"/>
          </w:tcPr>
          <w:p>
            <w:pPr>
              <w:pStyle w:val="normal1"/>
              <w:rPr>
                <w:color w:val="1D1A1D"/>
              </w:rPr>
            </w:pPr>
            <w:r>
              <w:rPr>
                <w:color w:val="1D1A1D"/>
              </w:rPr>
            </w:r>
          </w:p>
        </w:tc>
      </w:tr>
    </w:tbl>
    <w:p>
      <w:pPr>
        <w:pStyle w:val="normal1"/>
        <w:rPr/>
      </w:pPr>
      <w:r>
        <w:rPr/>
      </w:r>
    </w:p>
    <w:tbl>
      <w:tblPr>
        <w:tblStyle w:val="Table4"/>
        <w:tblW w:w="9900" w:type="dxa"/>
        <w:jc w:val="start"/>
        <w:tblInd w:w="-540" w:type="dxa"/>
        <w:tblLayout w:type="fixed"/>
        <w:tblCellMar>
          <w:top w:w="144" w:type="dxa"/>
          <w:start w:w="144" w:type="dxa"/>
          <w:bottom w:w="144" w:type="dxa"/>
          <w:end w:w="144" w:type="dxa"/>
        </w:tblCellMar>
        <w:tblLook w:val="0600"/>
      </w:tblPr>
      <w:tblGrid>
        <w:gridCol w:w="1605"/>
        <w:gridCol w:w="8295"/>
      </w:tblGrid>
      <w:tr>
        <w:trPr/>
        <w:tc>
          <w:tcPr>
            <w:tcW w:w="1605" w:type="dxa"/>
            <w:tcBorders>
              <w:top w:val="single" w:sz="8" w:space="0" w:color="BDC1C6"/>
              <w:bottom w:val="single" w:sz="8" w:space="0" w:color="BDC1C6"/>
              <w:end w:val="single" w:sz="8" w:space="0" w:color="BDC1C6"/>
            </w:tcBorders>
            <w:shd w:fill="F1F3F4" w:val="clear"/>
          </w:tcPr>
          <w:p>
            <w:pPr>
              <w:pStyle w:val="normal1"/>
              <w:keepNext w:val="false"/>
              <w:keepLines w:val="false"/>
              <w:widowControl w:val="false"/>
              <w:pBdr/>
              <w:shd w:val="clear" w:fill="auto"/>
              <w:spacing w:lineRule="auto" w:line="240" w:before="0" w:after="0"/>
              <w:ind w:hanging="0" w:start="0" w:end="0"/>
              <w:jc w:val="end"/>
              <w:rPr/>
            </w:pPr>
            <w:r>
              <w:rPr>
                <w:b/>
              </w:rPr>
              <w:t>To</w:t>
            </w:r>
          </w:p>
        </w:tc>
        <w:tc>
          <w:tcPr>
            <w:tcW w:w="8295" w:type="dxa"/>
            <w:tcBorders>
              <w:top w:val="single" w:sz="8" w:space="0" w:color="BDC1C6"/>
              <w:start w:val="single" w:sz="8" w:space="0" w:color="BDC1C6"/>
              <w:bottom w:val="single" w:sz="8" w:space="0" w:color="BDC1C6"/>
            </w:tcBorders>
            <w:shd w:fill="auto" w:val="clear"/>
          </w:tcPr>
          <w:p>
            <w:pPr>
              <w:pStyle w:val="normal1"/>
              <w:keepNext w:val="false"/>
              <w:keepLines w:val="false"/>
              <w:widowControl w:val="false"/>
              <w:pBdr/>
              <w:shd w:val="clear" w:fill="auto"/>
              <w:spacing w:lineRule="auto" w:line="240" w:before="0" w:after="0"/>
              <w:ind w:hanging="0" w:start="0" w:end="0"/>
              <w:jc w:val="start"/>
              <w:rPr/>
            </w:pPr>
            <w:r>
              <w:rPr/>
              <w:t>Person Person Person</w:t>
            </w:r>
          </w:p>
        </w:tc>
      </w:tr>
      <w:tr>
        <w:trPr/>
        <w:tc>
          <w:tcPr>
            <w:tcW w:w="1605" w:type="dxa"/>
            <w:tcBorders>
              <w:top w:val="single" w:sz="8" w:space="0" w:color="BDC1C6"/>
              <w:bottom w:val="single" w:sz="8" w:space="0" w:color="BDC1C6"/>
              <w:end w:val="single" w:sz="8" w:space="0" w:color="BDC1C6"/>
            </w:tcBorders>
            <w:shd w:fill="F1F3F4" w:val="clear"/>
          </w:tcPr>
          <w:p>
            <w:pPr>
              <w:pStyle w:val="normal1"/>
              <w:keepNext w:val="false"/>
              <w:keepLines w:val="false"/>
              <w:widowControl w:val="false"/>
              <w:pBdr/>
              <w:shd w:val="clear" w:fill="auto"/>
              <w:spacing w:lineRule="auto" w:line="240" w:before="0" w:after="0"/>
              <w:ind w:hanging="0" w:start="0" w:end="0"/>
              <w:jc w:val="end"/>
              <w:rPr/>
            </w:pPr>
            <w:r>
              <w:rPr>
                <w:b/>
              </w:rPr>
              <w:t>Cc</w:t>
            </w:r>
          </w:p>
        </w:tc>
        <w:tc>
          <w:tcPr>
            <w:tcW w:w="8295" w:type="dxa"/>
            <w:tcBorders>
              <w:top w:val="single" w:sz="8" w:space="0" w:color="BDC1C6"/>
              <w:start w:val="single" w:sz="8" w:space="0" w:color="BDC1C6"/>
              <w:bottom w:val="single" w:sz="8" w:space="0" w:color="BDC1C6"/>
            </w:tcBorders>
            <w:shd w:fill="auto" w:val="clear"/>
          </w:tcPr>
          <w:p>
            <w:pPr>
              <w:pStyle w:val="normal1"/>
              <w:keepNext w:val="false"/>
              <w:keepLines w:val="false"/>
              <w:widowControl w:val="false"/>
              <w:pBdr/>
              <w:shd w:val="clear" w:fill="auto"/>
              <w:spacing w:lineRule="auto" w:line="240" w:before="0" w:after="0"/>
              <w:ind w:hanging="0" w:start="0" w:end="0"/>
              <w:jc w:val="start"/>
              <w:rPr/>
            </w:pPr>
            <w:r>
              <w:rPr/>
              <w:t>Person</w:t>
            </w:r>
          </w:p>
        </w:tc>
      </w:tr>
      <w:tr>
        <w:trPr/>
        <w:tc>
          <w:tcPr>
            <w:tcW w:w="1605" w:type="dxa"/>
            <w:tcBorders>
              <w:top w:val="single" w:sz="8" w:space="0" w:color="BDC1C6"/>
              <w:bottom w:val="single" w:sz="8" w:space="0" w:color="BDC1C6"/>
              <w:end w:val="single" w:sz="8" w:space="0" w:color="BDC1C6"/>
            </w:tcBorders>
            <w:shd w:fill="F1F3F4" w:val="clear"/>
          </w:tcPr>
          <w:p>
            <w:pPr>
              <w:pStyle w:val="normal1"/>
              <w:keepNext w:val="false"/>
              <w:keepLines w:val="false"/>
              <w:widowControl w:val="false"/>
              <w:pBdr/>
              <w:shd w:val="clear" w:fill="auto"/>
              <w:spacing w:lineRule="auto" w:line="240" w:before="0" w:after="0"/>
              <w:ind w:hanging="0" w:start="0" w:end="0"/>
              <w:jc w:val="end"/>
              <w:rPr/>
            </w:pPr>
            <w:r>
              <w:rPr>
                <w:b/>
              </w:rPr>
              <w:t>Bcc</w:t>
            </w:r>
          </w:p>
        </w:tc>
        <w:tc>
          <w:tcPr>
            <w:tcW w:w="8295" w:type="dxa"/>
            <w:tcBorders>
              <w:top w:val="single" w:sz="8" w:space="0" w:color="BDC1C6"/>
              <w:start w:val="single" w:sz="8" w:space="0" w:color="BDC1C6"/>
              <w:bottom w:val="single" w:sz="8" w:space="0" w:color="BDC1C6"/>
            </w:tcBorders>
            <w:shd w:fill="auto" w:val="clear"/>
          </w:tcPr>
          <w:p>
            <w:pPr>
              <w:pStyle w:val="normal1"/>
              <w:keepNext w:val="false"/>
              <w:keepLines w:val="false"/>
              <w:widowControl w:val="false"/>
              <w:pBdr/>
              <w:shd w:val="clear" w:fill="auto"/>
              <w:spacing w:lineRule="auto" w:line="240" w:before="0" w:after="0"/>
              <w:ind w:hanging="0" w:start="0" w:end="0"/>
              <w:jc w:val="start"/>
              <w:rPr/>
            </w:pPr>
            <w:r>
              <w:rPr/>
              <w:t>Person</w:t>
            </w:r>
          </w:p>
        </w:tc>
      </w:tr>
      <w:tr>
        <w:trPr/>
        <w:tc>
          <w:tcPr>
            <w:tcW w:w="1605" w:type="dxa"/>
            <w:tcBorders>
              <w:top w:val="single" w:sz="8" w:space="0" w:color="BDC1C6"/>
              <w:bottom w:val="single" w:sz="8" w:space="0" w:color="BDC1C6"/>
              <w:end w:val="single" w:sz="8" w:space="0" w:color="BDC1C6"/>
            </w:tcBorders>
            <w:shd w:fill="F1F3F4" w:val="clear"/>
          </w:tcPr>
          <w:p>
            <w:pPr>
              <w:pStyle w:val="normal1"/>
              <w:keepNext w:val="false"/>
              <w:keepLines w:val="false"/>
              <w:widowControl w:val="false"/>
              <w:pBdr/>
              <w:shd w:val="clear" w:fill="auto"/>
              <w:spacing w:lineRule="auto" w:line="240" w:before="0" w:after="0"/>
              <w:ind w:hanging="0" w:start="0" w:end="0"/>
              <w:jc w:val="end"/>
              <w:rPr/>
            </w:pPr>
            <w:r>
              <w:rPr>
                <w:b/>
              </w:rPr>
              <w:t>Subject</w:t>
            </w:r>
          </w:p>
        </w:tc>
        <w:tc>
          <w:tcPr>
            <w:tcW w:w="8295" w:type="dxa"/>
            <w:tcBorders>
              <w:top w:val="single" w:sz="8" w:space="0" w:color="BDC1C6"/>
              <w:start w:val="single" w:sz="8" w:space="0" w:color="BDC1C6"/>
              <w:bottom w:val="single" w:sz="8" w:space="0" w:color="BDC1C6"/>
            </w:tcBorders>
            <w:shd w:fill="auto" w:val="clear"/>
          </w:tcPr>
          <w:p>
            <w:pPr>
              <w:pStyle w:val="normal1"/>
              <w:keepNext w:val="false"/>
              <w:keepLines w:val="false"/>
              <w:widowControl w:val="false"/>
              <w:pBdr/>
              <w:shd w:val="clear" w:fill="auto"/>
              <w:spacing w:lineRule="auto" w:line="240" w:before="0" w:after="0"/>
              <w:ind w:hanging="0" w:start="0" w:end="0"/>
              <w:jc w:val="start"/>
              <w:rPr/>
            </w:pPr>
            <w:r>
              <w:rPr/>
            </w:r>
          </w:p>
        </w:tc>
      </w:tr>
      <w:tr>
        <w:trPr>
          <w:trHeight w:val="2000" w:hRule="atLeast"/>
        </w:trPr>
        <w:tc>
          <w:tcPr>
            <w:tcW w:w="9900" w:type="dxa"/>
            <w:gridSpan w:val="2"/>
            <w:tcBorders>
              <w:top w:val="single" w:sz="8" w:space="0" w:color="BDC1C6"/>
              <w:bottom w:val="single" w:sz="8" w:space="0" w:color="BDC1C6"/>
              <w:end w:val="single" w:sz="8" w:space="0" w:color="BDC1C6"/>
            </w:tcBorders>
            <w:shd w:fill="auto" w:val="clear"/>
            <w:tcMar>
              <w:top w:w="240" w:type="dxa"/>
            </w:tcMar>
          </w:tcPr>
          <w:p>
            <w:pPr>
              <w:pStyle w:val="normal1"/>
              <w:keepNext w:val="false"/>
              <w:keepLines w:val="false"/>
              <w:widowControl w:val="false"/>
              <w:pBdr/>
              <w:shd w:val="clear" w:fill="auto"/>
              <w:bidi w:val="0"/>
              <w:spacing w:lineRule="auto" w:line="240" w:before="0" w:after="0"/>
              <w:ind w:hanging="0" w:start="-809" w:end="1620"/>
              <w:jc w:val="start"/>
              <w:rPr>
                <w:color w:val="222222"/>
                <w:sz w:val="20"/>
                <w:szCs w:val="20"/>
              </w:rPr>
            </w:pPr>
            <w:r>
              <w:rPr>
                <w:color w:val="222222"/>
                <w:sz w:val="20"/>
                <w:szCs w:val="20"/>
              </w:rPr>
            </w:r>
          </w:p>
        </w:tc>
      </w:tr>
    </w:tbl>
    <w:p>
      <w:pPr>
        <w:pStyle w:val="normal1"/>
        <w:rPr/>
      </w:pPr>
      <w:r>
        <w:rPr/>
      </w:r>
    </w:p>
    <w:p>
      <w:pPr>
        <w:pStyle w:val="normal1"/>
        <w:spacing w:lineRule="auto" w:line="240"/>
        <w:jc w:val="center"/>
        <w:rPr>
          <w:rFonts w:ascii="Calibri" w:hAnsi="Calibri" w:eastAsia="Calibri" w:cs="Calibri"/>
          <w:color w:val="0000FF"/>
          <w:sz w:val="28"/>
          <w:szCs w:val="28"/>
        </w:rPr>
      </w:pPr>
      <w:r>
        <w:rPr>
          <w:rFonts w:eastAsia="Calibri" w:cs="Calibri" w:ascii="Calibri" w:hAnsi="Calibri"/>
          <w:color w:val="0000FF"/>
          <w:sz w:val="28"/>
          <w:szCs w:val="28"/>
        </w:rPr>
      </w:r>
    </w:p>
    <w:p>
      <w:pPr>
        <w:pStyle w:val="normal1"/>
        <w:spacing w:lineRule="auto" w:line="240"/>
        <w:jc w:val="center"/>
        <w:rPr>
          <w:rFonts w:ascii="Calibri" w:hAnsi="Calibri" w:eastAsia="Calibri" w:cs="Calibri"/>
          <w:color w:val="0000FF"/>
          <w:sz w:val="28"/>
          <w:szCs w:val="28"/>
        </w:rPr>
      </w:pPr>
      <w:r>
        <w:rPr>
          <w:rFonts w:eastAsia="Calibri" w:cs="Calibri" w:ascii="Calibri" w:hAnsi="Calibri"/>
          <w:color w:val="0000FF"/>
          <w:sz w:val="28"/>
          <w:szCs w:val="28"/>
        </w:rPr>
      </w:r>
    </w:p>
    <w:p>
      <w:pPr>
        <w:pStyle w:val="normal1"/>
        <w:spacing w:lineRule="auto" w:line="240"/>
        <w:jc w:val="center"/>
        <w:rPr>
          <w:rFonts w:ascii="Calibri" w:hAnsi="Calibri" w:eastAsia="Calibri" w:cs="Calibri"/>
          <w:color w:val="0000FF"/>
          <w:sz w:val="28"/>
          <w:szCs w:val="28"/>
        </w:rPr>
      </w:pPr>
      <w:r>
        <w:rPr>
          <w:rFonts w:eastAsia="Calibri" w:cs="Calibri" w:ascii="Calibri" w:hAnsi="Calibri"/>
          <w:color w:val="0000FF"/>
          <w:sz w:val="28"/>
          <w:szCs w:val="28"/>
        </w:rPr>
        <w:t>Cybersecurity Risk Prioritisation Matrix</w:t>
      </w:r>
    </w:p>
    <w:p>
      <w:pPr>
        <w:pStyle w:val="normal1"/>
        <w:spacing w:lineRule="auto" w:line="240"/>
        <w:rPr>
          <w:rFonts w:ascii="Calibri" w:hAnsi="Calibri" w:eastAsia="Calibri" w:cs="Calibri"/>
          <w:sz w:val="24"/>
          <w:szCs w:val="24"/>
        </w:rPr>
      </w:pPr>
      <w:r>
        <w:rPr>
          <w:rFonts w:eastAsia="Calibri" w:cs="Calibri" w:ascii="Calibri" w:hAnsi="Calibri"/>
          <w:sz w:val="24"/>
          <w:szCs w:val="24"/>
        </w:rPr>
      </w:r>
    </w:p>
    <w:p>
      <w:pPr>
        <w:pStyle w:val="normal1"/>
        <w:spacing w:lineRule="auto" w:line="240"/>
        <w:rPr>
          <w:rFonts w:ascii="Calibri" w:hAnsi="Calibri" w:eastAsia="Calibri" w:cs="Calibri"/>
          <w:b/>
          <w:color w:val="0000FF"/>
          <w:sz w:val="24"/>
          <w:szCs w:val="24"/>
        </w:rPr>
      </w:pPr>
      <w:r>
        <w:rPr>
          <w:rFonts w:eastAsia="Calibri" w:cs="Calibri" w:ascii="Calibri" w:hAnsi="Calibri"/>
          <w:b/>
          <w:color w:val="0000FF"/>
          <w:sz w:val="24"/>
          <w:szCs w:val="24"/>
        </w:rPr>
        <w:t>Understanding the Likelihood Rating</w:t>
      </w:r>
    </w:p>
    <w:p>
      <w:pPr>
        <w:pStyle w:val="normal1"/>
        <w:spacing w:lineRule="auto" w:line="240"/>
        <w:rPr>
          <w:rFonts w:ascii="Calibri" w:hAnsi="Calibri" w:eastAsia="Calibri" w:cs="Calibri"/>
          <w:sz w:val="24"/>
          <w:szCs w:val="24"/>
        </w:rPr>
      </w:pPr>
      <w:r>
        <w:rPr>
          <w:rFonts w:eastAsia="Calibri" w:cs="Calibri" w:ascii="Calibri" w:hAnsi="Calibri"/>
          <w:sz w:val="24"/>
          <w:szCs w:val="24"/>
        </w:rPr>
        <w:t>The table below provides the categories and ratings for likelihood:</w:t>
      </w:r>
    </w:p>
    <w:tbl>
      <w:tblPr>
        <w:tblStyle w:val="Table5"/>
        <w:tblW w:w="10800" w:type="dxa"/>
        <w:jc w:val="start"/>
        <w:tblInd w:w="0" w:type="dxa"/>
        <w:tblLayout w:type="fixed"/>
        <w:tblCellMar>
          <w:top w:w="0" w:type="dxa"/>
          <w:start w:w="108" w:type="dxa"/>
          <w:bottom w:w="0" w:type="dxa"/>
          <w:end w:w="108" w:type="dxa"/>
        </w:tblCellMar>
        <w:tblLook w:val="0420"/>
      </w:tblPr>
      <w:tblGrid>
        <w:gridCol w:w="1720"/>
        <w:gridCol w:w="2660"/>
        <w:gridCol w:w="6420"/>
      </w:tblGrid>
      <w:tr>
        <w:trPr>
          <w:tblHeader w:val="true"/>
          <w:trHeight w:val="6" w:hRule="atLeast"/>
          <w:cantSplit w:val="true"/>
        </w:trPr>
        <w:tc>
          <w:tcPr>
            <w:tcW w:w="1720" w:type="dxa"/>
            <w:tcBorders>
              <w:top w:val="single" w:sz="4" w:space="0" w:color="1D1A1D"/>
              <w:start w:val="single" w:sz="4" w:space="0" w:color="1D1A1D"/>
              <w:bottom w:val="single" w:sz="4" w:space="0" w:color="1D1A1D"/>
              <w:end w:val="single" w:sz="4" w:space="0" w:color="1D1A1D"/>
            </w:tcBorders>
            <w:shd w:fill="0000FF" w:val="clear"/>
            <w:vAlign w:val="center"/>
          </w:tcPr>
          <w:p>
            <w:pPr>
              <w:pStyle w:val="normal1"/>
              <w:spacing w:lineRule="auto" w:line="240" w:before="120" w:after="120"/>
              <w:rPr>
                <w:rFonts w:ascii="Calibri" w:hAnsi="Calibri" w:eastAsia="Calibri" w:cs="Calibri"/>
                <w:b w:val="false"/>
                <w:color w:val="000000"/>
              </w:rPr>
            </w:pPr>
            <w:r>
              <w:rPr>
                <w:rFonts w:eastAsia="Calibri" w:cs="Calibri" w:ascii="Calibri" w:hAnsi="Calibri"/>
                <w:b w:val="false"/>
                <w:color w:val="000000"/>
              </w:rPr>
              <w:t>Likelihood Ratings</w:t>
            </w:r>
          </w:p>
        </w:tc>
        <w:tc>
          <w:tcPr>
            <w:tcW w:w="2660" w:type="dxa"/>
            <w:tcBorders>
              <w:top w:val="single" w:sz="4" w:space="0" w:color="1D1A1D"/>
              <w:start w:val="single" w:sz="4" w:space="0" w:color="1D1A1D"/>
              <w:bottom w:val="single" w:sz="4" w:space="0" w:color="1D1A1D"/>
              <w:end w:val="single" w:sz="4" w:space="0" w:color="1D1A1D"/>
            </w:tcBorders>
            <w:shd w:fill="0000FF" w:val="clear"/>
            <w:vAlign w:val="center"/>
          </w:tcPr>
          <w:p>
            <w:pPr>
              <w:pStyle w:val="normal1"/>
              <w:spacing w:lineRule="auto" w:line="240" w:before="120" w:after="120"/>
              <w:rPr>
                <w:rFonts w:ascii="Calibri" w:hAnsi="Calibri" w:eastAsia="Calibri" w:cs="Calibri"/>
                <w:b w:val="false"/>
                <w:color w:val="000000"/>
              </w:rPr>
            </w:pPr>
            <w:r>
              <w:rPr>
                <w:rFonts w:eastAsia="Calibri" w:cs="Calibri" w:ascii="Calibri" w:hAnsi="Calibri"/>
                <w:b w:val="false"/>
                <w:color w:val="000000"/>
              </w:rPr>
              <w:t>Description</w:t>
            </w:r>
          </w:p>
        </w:tc>
        <w:tc>
          <w:tcPr>
            <w:tcW w:w="6420" w:type="dxa"/>
            <w:tcBorders>
              <w:top w:val="single" w:sz="4" w:space="0" w:color="1D1A1D"/>
              <w:start w:val="single" w:sz="4" w:space="0" w:color="1D1A1D"/>
              <w:bottom w:val="single" w:sz="4" w:space="0" w:color="1D1A1D"/>
              <w:end w:val="single" w:sz="4" w:space="0" w:color="1D1A1D"/>
            </w:tcBorders>
            <w:shd w:fill="0000FF" w:val="clear"/>
            <w:vAlign w:val="center"/>
          </w:tcPr>
          <w:p>
            <w:pPr>
              <w:pStyle w:val="normal1"/>
              <w:spacing w:lineRule="auto" w:line="240" w:before="120" w:after="120"/>
              <w:rPr>
                <w:rFonts w:ascii="Calibri" w:hAnsi="Calibri" w:eastAsia="Calibri" w:cs="Calibri"/>
                <w:b w:val="false"/>
                <w:color w:val="000000"/>
              </w:rPr>
            </w:pPr>
            <w:r>
              <w:rPr>
                <w:rFonts w:eastAsia="Calibri" w:cs="Calibri" w:ascii="Calibri" w:hAnsi="Calibri"/>
                <w:b w:val="false"/>
                <w:color w:val="000000"/>
              </w:rPr>
              <w:t>Criteria</w:t>
            </w:r>
          </w:p>
        </w:tc>
      </w:tr>
      <w:tr>
        <w:trPr>
          <w:trHeight w:val="281" w:hRule="atLeast"/>
          <w:cantSplit w:val="true"/>
        </w:trPr>
        <w:tc>
          <w:tcPr>
            <w:tcW w:w="1720" w:type="dxa"/>
            <w:tcBorders>
              <w:top w:val="single" w:sz="4" w:space="0" w:color="1D1A1D"/>
              <w:start w:val="single" w:sz="4" w:space="0" w:color="1D1A1D"/>
              <w:bottom w:val="single" w:sz="4" w:space="0" w:color="1D1A1D"/>
              <w:end w:val="single" w:sz="4" w:space="0" w:color="1D1A1D"/>
            </w:tcBorders>
            <w:vAlign w:val="center"/>
          </w:tcPr>
          <w:p>
            <w:pPr>
              <w:pStyle w:val="normal1"/>
              <w:jc w:val="center"/>
              <w:rPr>
                <w:rFonts w:ascii="Calibri" w:hAnsi="Calibri" w:eastAsia="Calibri" w:cs="Calibri"/>
                <w:b/>
                <w:color w:val="1D1A1D"/>
              </w:rPr>
            </w:pPr>
            <w:r>
              <w:rPr>
                <w:rFonts w:eastAsia="Calibri" w:cs="Calibri" w:ascii="Calibri" w:hAnsi="Calibri"/>
                <w:b/>
                <w:color w:val="1D1A1D"/>
              </w:rPr>
              <w:t>Rare (1)</w:t>
            </w:r>
          </w:p>
        </w:tc>
        <w:tc>
          <w:tcPr>
            <w:tcW w:w="2660" w:type="dxa"/>
            <w:tcBorders>
              <w:top w:val="single" w:sz="4" w:space="0" w:color="1D1A1D"/>
              <w:start w:val="single" w:sz="4" w:space="0" w:color="1D1A1D"/>
              <w:bottom w:val="single" w:sz="4" w:space="0" w:color="1D1A1D"/>
              <w:end w:val="single" w:sz="4" w:space="0" w:color="1D1A1D"/>
            </w:tcBorders>
          </w:tcPr>
          <w:p>
            <w:pPr>
              <w:pStyle w:val="normal1"/>
              <w:rPr>
                <w:rFonts w:ascii="Calibri" w:hAnsi="Calibri" w:eastAsia="Calibri" w:cs="Calibri"/>
                <w:color w:val="1D1A1D"/>
              </w:rPr>
            </w:pPr>
            <w:r>
              <w:rPr>
                <w:rFonts w:eastAsia="Calibri" w:cs="Calibri" w:ascii="Calibri" w:hAnsi="Calibri"/>
                <w:color w:val="1D1A1D"/>
              </w:rPr>
              <w:t>Exceptional circumstances only</w:t>
            </w:r>
          </w:p>
        </w:tc>
        <w:tc>
          <w:tcPr>
            <w:tcW w:w="6420" w:type="dxa"/>
            <w:tcBorders>
              <w:top w:val="single" w:sz="4" w:space="0" w:color="1D1A1D"/>
              <w:start w:val="single" w:sz="4" w:space="0" w:color="1D1A1D"/>
              <w:bottom w:val="single" w:sz="4" w:space="0" w:color="1D1A1D"/>
              <w:end w:val="single" w:sz="4" w:space="0" w:color="1D1A1D"/>
            </w:tcBorders>
          </w:tcPr>
          <w:p>
            <w:pPr>
              <w:pStyle w:val="normal1"/>
              <w:rPr>
                <w:rFonts w:ascii="Calibri" w:hAnsi="Calibri" w:eastAsia="Calibri" w:cs="Calibri"/>
                <w:color w:val="1D1A1D"/>
              </w:rPr>
            </w:pPr>
            <w:r>
              <w:rPr>
                <w:rFonts w:eastAsia="Calibri" w:cs="Calibri" w:ascii="Calibri" w:hAnsi="Calibri"/>
                <w:color w:val="1D1A1D"/>
              </w:rPr>
              <w:t xml:space="preserve">May occur only in very unusual situations </w:t>
            </w:r>
          </w:p>
        </w:tc>
      </w:tr>
      <w:tr>
        <w:trPr>
          <w:trHeight w:val="285" w:hRule="atLeast"/>
          <w:cantSplit w:val="true"/>
        </w:trPr>
        <w:tc>
          <w:tcPr>
            <w:tcW w:w="1720" w:type="dxa"/>
            <w:tcBorders>
              <w:top w:val="single" w:sz="4" w:space="0" w:color="1D1A1D"/>
              <w:start w:val="single" w:sz="4" w:space="0" w:color="1D1A1D"/>
              <w:bottom w:val="single" w:sz="4" w:space="0" w:color="1D1A1D"/>
              <w:end w:val="single" w:sz="4" w:space="0" w:color="1D1A1D"/>
            </w:tcBorders>
            <w:shd w:fill="auto" w:val="clear"/>
            <w:vAlign w:val="center"/>
          </w:tcPr>
          <w:p>
            <w:pPr>
              <w:pStyle w:val="normal1"/>
              <w:jc w:val="center"/>
              <w:rPr>
                <w:rFonts w:ascii="Calibri" w:hAnsi="Calibri" w:eastAsia="Calibri" w:cs="Calibri"/>
                <w:b/>
                <w:color w:val="1D1A1D"/>
              </w:rPr>
            </w:pPr>
            <w:r>
              <w:rPr>
                <w:rFonts w:eastAsia="Calibri" w:cs="Calibri" w:ascii="Calibri" w:hAnsi="Calibri"/>
                <w:b/>
                <w:color w:val="1D1A1D"/>
              </w:rPr>
              <w:t>Unlikely (2)</w:t>
            </w:r>
          </w:p>
        </w:tc>
        <w:tc>
          <w:tcPr>
            <w:tcW w:w="2660" w:type="dxa"/>
            <w:tcBorders>
              <w:top w:val="single" w:sz="4" w:space="0" w:color="1D1A1D"/>
              <w:start w:val="single" w:sz="4" w:space="0" w:color="1D1A1D"/>
              <w:bottom w:val="single" w:sz="4" w:space="0" w:color="1D1A1D"/>
              <w:end w:val="single" w:sz="4" w:space="0" w:color="1D1A1D"/>
            </w:tcBorders>
            <w:shd w:fill="auto" w:val="clear"/>
          </w:tcPr>
          <w:p>
            <w:pPr>
              <w:pStyle w:val="normal1"/>
              <w:rPr>
                <w:rFonts w:ascii="Calibri" w:hAnsi="Calibri" w:eastAsia="Calibri" w:cs="Calibri"/>
                <w:color w:val="1D1A1D"/>
              </w:rPr>
            </w:pPr>
            <w:r>
              <w:rPr>
                <w:rFonts w:eastAsia="Calibri" w:cs="Calibri" w:ascii="Calibri" w:hAnsi="Calibri"/>
                <w:color w:val="1D1A1D"/>
              </w:rPr>
              <w:t>Possible, but not expected</w:t>
            </w:r>
          </w:p>
        </w:tc>
        <w:tc>
          <w:tcPr>
            <w:tcW w:w="6420" w:type="dxa"/>
            <w:tcBorders>
              <w:top w:val="single" w:sz="4" w:space="0" w:color="1D1A1D"/>
              <w:start w:val="single" w:sz="4" w:space="0" w:color="1D1A1D"/>
              <w:bottom w:val="single" w:sz="4" w:space="0" w:color="1D1A1D"/>
              <w:end w:val="single" w:sz="4" w:space="0" w:color="1D1A1D"/>
            </w:tcBorders>
            <w:shd w:fill="auto" w:val="clear"/>
          </w:tcPr>
          <w:p>
            <w:pPr>
              <w:pStyle w:val="normal1"/>
              <w:rPr>
                <w:rFonts w:ascii="Calibri" w:hAnsi="Calibri" w:eastAsia="Calibri" w:cs="Calibri"/>
                <w:color w:val="1D1A1D"/>
              </w:rPr>
            </w:pPr>
            <w:r>
              <w:rPr>
                <w:rFonts w:eastAsia="Calibri" w:cs="Calibri" w:ascii="Calibri" w:hAnsi="Calibri"/>
                <w:color w:val="1D1A1D"/>
              </w:rPr>
              <w:t>Could happen but not typical; requires specific conditions (e.g. targeted phishing bypassing all filters).</w:t>
            </w:r>
          </w:p>
        </w:tc>
      </w:tr>
      <w:tr>
        <w:trPr>
          <w:trHeight w:val="391" w:hRule="atLeast"/>
          <w:cantSplit w:val="true"/>
        </w:trPr>
        <w:tc>
          <w:tcPr>
            <w:tcW w:w="1720" w:type="dxa"/>
            <w:tcBorders>
              <w:top w:val="single" w:sz="4" w:space="0" w:color="1D1A1D"/>
              <w:start w:val="single" w:sz="4" w:space="0" w:color="1D1A1D"/>
              <w:bottom w:val="single" w:sz="4" w:space="0" w:color="1D1A1D"/>
              <w:end w:val="single" w:sz="4" w:space="0" w:color="1D1A1D"/>
            </w:tcBorders>
            <w:vAlign w:val="center"/>
          </w:tcPr>
          <w:p>
            <w:pPr>
              <w:pStyle w:val="normal1"/>
              <w:jc w:val="center"/>
              <w:rPr>
                <w:rFonts w:ascii="Calibri" w:hAnsi="Calibri" w:eastAsia="Calibri" w:cs="Calibri"/>
                <w:b/>
                <w:color w:val="1D1A1D"/>
              </w:rPr>
            </w:pPr>
            <w:r>
              <w:rPr>
                <w:rFonts w:eastAsia="Calibri" w:cs="Calibri" w:ascii="Calibri" w:hAnsi="Calibri"/>
                <w:b/>
                <w:color w:val="1D1A1D"/>
              </w:rPr>
              <w:t>Possible (3)</w:t>
            </w:r>
          </w:p>
        </w:tc>
        <w:tc>
          <w:tcPr>
            <w:tcW w:w="2660" w:type="dxa"/>
            <w:tcBorders>
              <w:top w:val="single" w:sz="4" w:space="0" w:color="1D1A1D"/>
              <w:start w:val="single" w:sz="4" w:space="0" w:color="1D1A1D"/>
              <w:bottom w:val="single" w:sz="4" w:space="0" w:color="1D1A1D"/>
              <w:end w:val="single" w:sz="4" w:space="0" w:color="1D1A1D"/>
            </w:tcBorders>
          </w:tcPr>
          <w:p>
            <w:pPr>
              <w:pStyle w:val="normal1"/>
              <w:rPr>
                <w:rFonts w:ascii="Calibri" w:hAnsi="Calibri" w:eastAsia="Calibri" w:cs="Calibri"/>
                <w:color w:val="1D1A1D"/>
              </w:rPr>
            </w:pPr>
            <w:r>
              <w:rPr>
                <w:rFonts w:eastAsia="Calibri" w:cs="Calibri" w:ascii="Calibri" w:hAnsi="Calibri"/>
                <w:color w:val="1D1A1D"/>
              </w:rPr>
              <w:t>Might occur at some point</w:t>
            </w:r>
          </w:p>
        </w:tc>
        <w:tc>
          <w:tcPr>
            <w:tcW w:w="6420" w:type="dxa"/>
            <w:tcBorders>
              <w:top w:val="single" w:sz="4" w:space="0" w:color="1D1A1D"/>
              <w:start w:val="single" w:sz="4" w:space="0" w:color="1D1A1D"/>
              <w:bottom w:val="single" w:sz="4" w:space="0" w:color="1D1A1D"/>
              <w:end w:val="single" w:sz="4" w:space="0" w:color="1D1A1D"/>
            </w:tcBorders>
          </w:tcPr>
          <w:p>
            <w:pPr>
              <w:pStyle w:val="normal1"/>
              <w:rPr>
                <w:rFonts w:ascii="Calibri" w:hAnsi="Calibri" w:eastAsia="Calibri" w:cs="Calibri"/>
                <w:color w:val="1D1A1D"/>
              </w:rPr>
            </w:pPr>
            <w:r>
              <w:rPr>
                <w:rFonts w:eastAsia="Calibri" w:cs="Calibri" w:ascii="Calibri" w:hAnsi="Calibri"/>
                <w:color w:val="1D1A1D"/>
              </w:rPr>
              <w:t>Has occurred in similar organisations; realistic but not frequent (e.g. ransomware attempt on enterprise endpoint).</w:t>
            </w:r>
          </w:p>
        </w:tc>
      </w:tr>
      <w:tr>
        <w:trPr>
          <w:trHeight w:val="285" w:hRule="atLeast"/>
          <w:cantSplit w:val="true"/>
        </w:trPr>
        <w:tc>
          <w:tcPr>
            <w:tcW w:w="1720" w:type="dxa"/>
            <w:tcBorders>
              <w:top w:val="single" w:sz="4" w:space="0" w:color="1D1A1D"/>
              <w:start w:val="single" w:sz="4" w:space="0" w:color="1D1A1D"/>
              <w:bottom w:val="single" w:sz="4" w:space="0" w:color="1D1A1D"/>
              <w:end w:val="single" w:sz="4" w:space="0" w:color="1D1A1D"/>
            </w:tcBorders>
            <w:shd w:fill="auto" w:val="clear"/>
            <w:vAlign w:val="center"/>
          </w:tcPr>
          <w:p>
            <w:pPr>
              <w:pStyle w:val="normal1"/>
              <w:jc w:val="center"/>
              <w:rPr>
                <w:rFonts w:ascii="Calibri" w:hAnsi="Calibri" w:eastAsia="Calibri" w:cs="Calibri"/>
                <w:b/>
                <w:color w:val="1D1A1D"/>
              </w:rPr>
            </w:pPr>
            <w:r>
              <w:rPr>
                <w:rFonts w:eastAsia="Calibri" w:cs="Calibri" w:ascii="Calibri" w:hAnsi="Calibri"/>
                <w:b/>
                <w:color w:val="1D1A1D"/>
              </w:rPr>
              <w:t>Likely (4)</w:t>
            </w:r>
          </w:p>
        </w:tc>
        <w:tc>
          <w:tcPr>
            <w:tcW w:w="2660" w:type="dxa"/>
            <w:tcBorders>
              <w:top w:val="single" w:sz="4" w:space="0" w:color="1D1A1D"/>
              <w:start w:val="single" w:sz="4" w:space="0" w:color="1D1A1D"/>
              <w:bottom w:val="single" w:sz="4" w:space="0" w:color="1D1A1D"/>
              <w:end w:val="single" w:sz="4" w:space="0" w:color="1D1A1D"/>
            </w:tcBorders>
            <w:shd w:fill="auto" w:val="clear"/>
          </w:tcPr>
          <w:p>
            <w:pPr>
              <w:pStyle w:val="normal1"/>
              <w:rPr>
                <w:rFonts w:ascii="Calibri" w:hAnsi="Calibri" w:eastAsia="Calibri" w:cs="Calibri"/>
                <w:color w:val="1D1A1D"/>
              </w:rPr>
            </w:pPr>
            <w:r>
              <w:rPr>
                <w:rFonts w:eastAsia="Calibri" w:cs="Calibri" w:ascii="Calibri" w:hAnsi="Calibri"/>
                <w:color w:val="1D1A1D"/>
              </w:rPr>
              <w:t>Will probably occur in most circumstances</w:t>
            </w:r>
          </w:p>
        </w:tc>
        <w:tc>
          <w:tcPr>
            <w:tcW w:w="6420" w:type="dxa"/>
            <w:tcBorders>
              <w:top w:val="single" w:sz="4" w:space="0" w:color="1D1A1D"/>
              <w:start w:val="single" w:sz="4" w:space="0" w:color="1D1A1D"/>
              <w:bottom w:val="single" w:sz="4" w:space="0" w:color="1D1A1D"/>
              <w:end w:val="single" w:sz="4" w:space="0" w:color="1D1A1D"/>
            </w:tcBorders>
            <w:shd w:fill="auto" w:val="clear"/>
          </w:tcPr>
          <w:p>
            <w:pPr>
              <w:pStyle w:val="normal1"/>
              <w:rPr>
                <w:rFonts w:ascii="Calibri" w:hAnsi="Calibri" w:eastAsia="Calibri" w:cs="Calibri"/>
                <w:color w:val="1D1A1D"/>
              </w:rPr>
            </w:pPr>
            <w:r>
              <w:rPr>
                <w:rFonts w:eastAsia="Calibri" w:cs="Calibri" w:ascii="Calibri" w:hAnsi="Calibri"/>
                <w:color w:val="1D1A1D"/>
              </w:rPr>
              <w:t>Expected to happen periodically (e.g. phishing emails, credential stuffing attempts).</w:t>
            </w:r>
          </w:p>
        </w:tc>
      </w:tr>
      <w:tr>
        <w:trPr>
          <w:trHeight w:val="281" w:hRule="atLeast"/>
          <w:cantSplit w:val="true"/>
        </w:trPr>
        <w:tc>
          <w:tcPr>
            <w:tcW w:w="1720" w:type="dxa"/>
            <w:tcBorders>
              <w:top w:val="single" w:sz="4" w:space="0" w:color="1D1A1D"/>
              <w:start w:val="single" w:sz="4" w:space="0" w:color="1D1A1D"/>
              <w:bottom w:val="single" w:sz="4" w:space="0" w:color="1D1A1D"/>
              <w:end w:val="single" w:sz="4" w:space="0" w:color="1D1A1D"/>
            </w:tcBorders>
            <w:vAlign w:val="center"/>
          </w:tcPr>
          <w:p>
            <w:pPr>
              <w:pStyle w:val="normal1"/>
              <w:jc w:val="center"/>
              <w:rPr>
                <w:rFonts w:ascii="Calibri" w:hAnsi="Calibri" w:eastAsia="Calibri" w:cs="Calibri"/>
                <w:b/>
                <w:color w:val="1D1A1D"/>
              </w:rPr>
            </w:pPr>
            <w:r>
              <w:rPr>
                <w:rFonts w:eastAsia="Calibri" w:cs="Calibri" w:ascii="Calibri" w:hAnsi="Calibri"/>
                <w:b/>
                <w:color w:val="1D1A1D"/>
              </w:rPr>
              <w:t>Almost Certain (5)</w:t>
            </w:r>
          </w:p>
        </w:tc>
        <w:tc>
          <w:tcPr>
            <w:tcW w:w="2660" w:type="dxa"/>
            <w:tcBorders>
              <w:top w:val="single" w:sz="4" w:space="0" w:color="1D1A1D"/>
              <w:start w:val="single" w:sz="4" w:space="0" w:color="1D1A1D"/>
              <w:bottom w:val="single" w:sz="4" w:space="0" w:color="1D1A1D"/>
              <w:end w:val="single" w:sz="4" w:space="0" w:color="1D1A1D"/>
            </w:tcBorders>
          </w:tcPr>
          <w:p>
            <w:pPr>
              <w:pStyle w:val="normal1"/>
              <w:rPr>
                <w:rFonts w:ascii="Calibri" w:hAnsi="Calibri" w:eastAsia="Calibri" w:cs="Calibri"/>
                <w:color w:val="1D1A1D"/>
              </w:rPr>
            </w:pPr>
            <w:r>
              <w:rPr>
                <w:rFonts w:eastAsia="Calibri" w:cs="Calibri" w:ascii="Calibri" w:hAnsi="Calibri"/>
                <w:color w:val="1D1A1D"/>
              </w:rPr>
              <w:t>Expected to occur frequently</w:t>
            </w:r>
          </w:p>
        </w:tc>
        <w:tc>
          <w:tcPr>
            <w:tcW w:w="6420" w:type="dxa"/>
            <w:tcBorders>
              <w:top w:val="single" w:sz="4" w:space="0" w:color="1D1A1D"/>
              <w:start w:val="single" w:sz="4" w:space="0" w:color="1D1A1D"/>
              <w:bottom w:val="single" w:sz="4" w:space="0" w:color="1D1A1D"/>
              <w:end w:val="single" w:sz="4" w:space="0" w:color="1D1A1D"/>
            </w:tcBorders>
          </w:tcPr>
          <w:p>
            <w:pPr>
              <w:pStyle w:val="normal1"/>
              <w:rPr>
                <w:rFonts w:ascii="Calibri" w:hAnsi="Calibri" w:eastAsia="Calibri" w:cs="Calibri"/>
                <w:color w:val="1D1A1D"/>
              </w:rPr>
            </w:pPr>
            <w:r>
              <w:rPr>
                <w:rFonts w:eastAsia="Calibri" w:cs="Calibri" w:ascii="Calibri" w:hAnsi="Calibri"/>
                <w:color w:val="1D1A1D"/>
              </w:rPr>
              <w:t>Has occurred multiple times, highly predictable (e.g. malware probes, daily scanning activity).</w:t>
            </w:r>
          </w:p>
        </w:tc>
      </w:tr>
    </w:tbl>
    <w:p>
      <w:pPr>
        <w:pStyle w:val="normal1"/>
        <w:spacing w:lineRule="auto" w:line="24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normal1"/>
        <w:spacing w:lineRule="auto" w:line="240"/>
        <w:rPr>
          <w:rFonts w:ascii="Calibri" w:hAnsi="Calibri" w:eastAsia="Calibri" w:cs="Calibri"/>
          <w:b/>
          <w:color w:val="0000FF"/>
          <w:sz w:val="24"/>
          <w:szCs w:val="24"/>
        </w:rPr>
      </w:pPr>
      <w:r>
        <w:rPr>
          <w:rFonts w:eastAsia="Calibri" w:cs="Calibri" w:ascii="Calibri" w:hAnsi="Calibri"/>
          <w:b/>
          <w:color w:val="0000FF"/>
          <w:sz w:val="24"/>
          <w:szCs w:val="24"/>
        </w:rPr>
        <w:t>Understanding the Consequence Ratings Table</w:t>
      </w:r>
    </w:p>
    <w:p>
      <w:pPr>
        <w:pStyle w:val="normal1"/>
        <w:spacing w:lineRule="auto" w:line="24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The table below provides the categories and ratings for impacts:</w:t>
      </w:r>
    </w:p>
    <w:tbl>
      <w:tblPr>
        <w:tblStyle w:val="Table6"/>
        <w:tblW w:w="10800" w:type="dxa"/>
        <w:jc w:val="start"/>
        <w:tblInd w:w="0" w:type="dxa"/>
        <w:tblLayout w:type="fixed"/>
        <w:tblCellMar>
          <w:top w:w="0" w:type="dxa"/>
          <w:start w:w="108" w:type="dxa"/>
          <w:bottom w:w="0" w:type="dxa"/>
          <w:end w:w="108" w:type="dxa"/>
        </w:tblCellMar>
        <w:tblLook w:val="0420"/>
      </w:tblPr>
      <w:tblGrid>
        <w:gridCol w:w="1640"/>
        <w:gridCol w:w="2900"/>
        <w:gridCol w:w="6260"/>
      </w:tblGrid>
      <w:tr>
        <w:trPr>
          <w:trHeight w:val="29" w:hRule="atLeast"/>
        </w:trPr>
        <w:tc>
          <w:tcPr>
            <w:tcW w:w="1640" w:type="dxa"/>
            <w:tcBorders>
              <w:top w:val="single" w:sz="4" w:space="0" w:color="1D1A1D"/>
              <w:start w:val="single" w:sz="4" w:space="0" w:color="1D1A1D"/>
              <w:bottom w:val="single" w:sz="4" w:space="0" w:color="1D1A1D"/>
              <w:end w:val="single" w:sz="4" w:space="0" w:color="1D1A1D"/>
            </w:tcBorders>
            <w:shd w:fill="0000FF" w:val="clear"/>
            <w:vAlign w:val="center"/>
          </w:tcPr>
          <w:p>
            <w:pPr>
              <w:pStyle w:val="normal1"/>
              <w:spacing w:lineRule="auto" w:line="240" w:before="120" w:after="120"/>
              <w:rPr>
                <w:rFonts w:ascii="Calibri" w:hAnsi="Calibri" w:eastAsia="Calibri" w:cs="Calibri"/>
                <w:b w:val="false"/>
                <w:color w:val="000000"/>
              </w:rPr>
            </w:pPr>
            <w:r>
              <w:rPr>
                <w:rFonts w:eastAsia="Calibri" w:cs="Calibri" w:ascii="Calibri" w:hAnsi="Calibri"/>
                <w:b w:val="false"/>
                <w:color w:val="000000"/>
              </w:rPr>
              <w:t>Consequence Rating</w:t>
            </w:r>
          </w:p>
        </w:tc>
        <w:tc>
          <w:tcPr>
            <w:tcW w:w="2900" w:type="dxa"/>
            <w:tcBorders>
              <w:top w:val="single" w:sz="4" w:space="0" w:color="1D1A1D"/>
              <w:start w:val="single" w:sz="4" w:space="0" w:color="1D1A1D"/>
              <w:bottom w:val="single" w:sz="4" w:space="0" w:color="1D1A1D"/>
              <w:end w:val="single" w:sz="4" w:space="0" w:color="1D1A1D"/>
            </w:tcBorders>
            <w:shd w:fill="0000FF" w:val="clear"/>
            <w:vAlign w:val="center"/>
          </w:tcPr>
          <w:p>
            <w:pPr>
              <w:pStyle w:val="normal1"/>
              <w:spacing w:lineRule="auto" w:line="240" w:before="120" w:after="120"/>
              <w:rPr>
                <w:rFonts w:ascii="Calibri" w:hAnsi="Calibri" w:eastAsia="Calibri" w:cs="Calibri"/>
                <w:b w:val="false"/>
                <w:color w:val="000000"/>
              </w:rPr>
            </w:pPr>
            <w:r>
              <w:rPr>
                <w:rFonts w:eastAsia="Calibri" w:cs="Calibri" w:ascii="Calibri" w:hAnsi="Calibri"/>
                <w:b w:val="false"/>
                <w:color w:val="000000"/>
              </w:rPr>
              <w:t>Description</w:t>
            </w:r>
          </w:p>
        </w:tc>
        <w:tc>
          <w:tcPr>
            <w:tcW w:w="6260" w:type="dxa"/>
            <w:tcBorders>
              <w:top w:val="single" w:sz="4" w:space="0" w:color="1D1A1D"/>
              <w:start w:val="single" w:sz="4" w:space="0" w:color="1D1A1D"/>
              <w:bottom w:val="single" w:sz="4" w:space="0" w:color="1D1A1D"/>
              <w:end w:val="single" w:sz="4" w:space="0" w:color="1D1A1D"/>
            </w:tcBorders>
            <w:shd w:fill="0000FF" w:val="clear"/>
            <w:vAlign w:val="center"/>
          </w:tcPr>
          <w:p>
            <w:pPr>
              <w:pStyle w:val="normal1"/>
              <w:spacing w:lineRule="auto" w:line="240" w:before="120" w:after="120"/>
              <w:rPr>
                <w:rFonts w:ascii="Calibri" w:hAnsi="Calibri" w:eastAsia="Calibri" w:cs="Calibri"/>
                <w:b w:val="false"/>
                <w:color w:val="000000"/>
              </w:rPr>
            </w:pPr>
            <w:r>
              <w:rPr>
                <w:rFonts w:eastAsia="Calibri" w:cs="Calibri" w:ascii="Calibri" w:hAnsi="Calibri"/>
                <w:b w:val="false"/>
                <w:color w:val="000000"/>
              </w:rPr>
              <w:t>Criteria</w:t>
            </w:r>
          </w:p>
        </w:tc>
      </w:tr>
      <w:tr>
        <w:trPr>
          <w:trHeight w:val="888" w:hRule="atLeast"/>
        </w:trPr>
        <w:tc>
          <w:tcPr>
            <w:tcW w:w="1640" w:type="dxa"/>
            <w:tcBorders>
              <w:top w:val="single" w:sz="4" w:space="0" w:color="1D1A1D"/>
              <w:start w:val="single" w:sz="4" w:space="0" w:color="1D1A1D"/>
              <w:bottom w:val="single" w:sz="4" w:space="0" w:color="1D1A1D"/>
              <w:end w:val="single" w:sz="4" w:space="0" w:color="1D1A1D"/>
            </w:tcBorders>
            <w:vAlign w:val="center"/>
          </w:tcPr>
          <w:p>
            <w:pPr>
              <w:pStyle w:val="normal1"/>
              <w:jc w:val="center"/>
              <w:rPr>
                <w:rFonts w:ascii="Calibri" w:hAnsi="Calibri" w:eastAsia="Calibri" w:cs="Calibri"/>
                <w:b/>
                <w:color w:val="1D1A1D"/>
              </w:rPr>
            </w:pPr>
            <w:r>
              <w:rPr>
                <w:rFonts w:eastAsia="Calibri" w:cs="Calibri" w:ascii="Calibri" w:hAnsi="Calibri"/>
                <w:b/>
                <w:color w:val="1D1A1D"/>
              </w:rPr>
              <w:t>Insignificant (1)</w:t>
            </w:r>
          </w:p>
        </w:tc>
        <w:tc>
          <w:tcPr>
            <w:tcW w:w="2900" w:type="dxa"/>
            <w:tcBorders>
              <w:top w:val="single" w:sz="4" w:space="0" w:color="1D1A1D"/>
              <w:start w:val="single" w:sz="4" w:space="0" w:color="1D1A1D"/>
              <w:bottom w:val="single" w:sz="4" w:space="0" w:color="1D1A1D"/>
              <w:end w:val="single" w:sz="4" w:space="0" w:color="1D1A1D"/>
            </w:tcBorders>
          </w:tcPr>
          <w:p>
            <w:pPr>
              <w:pStyle w:val="normal1"/>
              <w:rPr>
                <w:rFonts w:ascii="Calibri" w:hAnsi="Calibri" w:eastAsia="Calibri" w:cs="Calibri"/>
                <w:color w:val="1D1A1D"/>
              </w:rPr>
            </w:pPr>
            <w:r>
              <w:rPr>
                <w:rFonts w:eastAsia="Calibri" w:cs="Calibri" w:ascii="Calibri" w:hAnsi="Calibri"/>
                <w:color w:val="1D1A1D"/>
              </w:rPr>
              <w:t>Negligible impact</w:t>
            </w:r>
          </w:p>
        </w:tc>
        <w:tc>
          <w:tcPr>
            <w:tcW w:w="6260" w:type="dxa"/>
            <w:tcBorders>
              <w:top w:val="single" w:sz="4" w:space="0" w:color="1D1A1D"/>
              <w:start w:val="single" w:sz="4" w:space="0" w:color="1D1A1D"/>
              <w:bottom w:val="single" w:sz="4" w:space="0" w:color="1D1A1D"/>
              <w:end w:val="single" w:sz="4" w:space="0" w:color="1D1A1D"/>
            </w:tcBorders>
          </w:tcPr>
          <w:p>
            <w:pPr>
              <w:pStyle w:val="normal1"/>
              <w:rPr>
                <w:rFonts w:ascii="Calibri" w:hAnsi="Calibri" w:eastAsia="Calibri" w:cs="Calibri"/>
                <w:color w:val="1D1A1D"/>
              </w:rPr>
            </w:pPr>
            <w:r>
              <w:rPr>
                <w:rFonts w:eastAsia="Calibri" w:cs="Calibri" w:ascii="Calibri" w:hAnsi="Calibri"/>
                <w:color w:val="1D1A1D"/>
              </w:rPr>
              <w:t>No compromise of sensitive data, no disruption, minimal financial or reputational impact.</w:t>
            </w:r>
          </w:p>
        </w:tc>
      </w:tr>
      <w:tr>
        <w:trPr>
          <w:trHeight w:val="870" w:hRule="atLeast"/>
        </w:trPr>
        <w:tc>
          <w:tcPr>
            <w:tcW w:w="1640" w:type="dxa"/>
            <w:tcBorders>
              <w:top w:val="single" w:sz="4" w:space="0" w:color="1D1A1D"/>
              <w:start w:val="single" w:sz="4" w:space="0" w:color="1D1A1D"/>
              <w:bottom w:val="single" w:sz="4" w:space="0" w:color="1D1A1D"/>
              <w:end w:val="single" w:sz="4" w:space="0" w:color="1D1A1D"/>
            </w:tcBorders>
            <w:shd w:fill="auto" w:val="clear"/>
            <w:vAlign w:val="center"/>
          </w:tcPr>
          <w:p>
            <w:pPr>
              <w:pStyle w:val="normal1"/>
              <w:jc w:val="center"/>
              <w:rPr>
                <w:rFonts w:ascii="Calibri" w:hAnsi="Calibri" w:eastAsia="Calibri" w:cs="Calibri"/>
                <w:b/>
                <w:color w:val="1D1A1D"/>
              </w:rPr>
            </w:pPr>
            <w:r>
              <w:rPr>
                <w:rFonts w:eastAsia="Calibri" w:cs="Calibri" w:ascii="Calibri" w:hAnsi="Calibri"/>
                <w:b/>
                <w:color w:val="1D1A1D"/>
              </w:rPr>
              <w:t>Minor (2)</w:t>
            </w:r>
          </w:p>
        </w:tc>
        <w:tc>
          <w:tcPr>
            <w:tcW w:w="2900" w:type="dxa"/>
            <w:tcBorders>
              <w:top w:val="single" w:sz="4" w:space="0" w:color="1D1A1D"/>
              <w:start w:val="single" w:sz="4" w:space="0" w:color="1D1A1D"/>
              <w:bottom w:val="single" w:sz="4" w:space="0" w:color="1D1A1D"/>
              <w:end w:val="single" w:sz="4" w:space="0" w:color="1D1A1D"/>
            </w:tcBorders>
            <w:shd w:fill="auto" w:val="clear"/>
          </w:tcPr>
          <w:p>
            <w:pPr>
              <w:pStyle w:val="normal1"/>
              <w:rPr>
                <w:rFonts w:ascii="Calibri" w:hAnsi="Calibri" w:eastAsia="Calibri" w:cs="Calibri"/>
                <w:color w:val="1D1A1D"/>
              </w:rPr>
            </w:pPr>
            <w:r>
              <w:rPr>
                <w:rFonts w:eastAsia="Calibri" w:cs="Calibri" w:ascii="Calibri" w:hAnsi="Calibri"/>
                <w:color w:val="1D1A1D"/>
              </w:rPr>
              <w:t>Small impact</w:t>
            </w:r>
          </w:p>
        </w:tc>
        <w:tc>
          <w:tcPr>
            <w:tcW w:w="6260" w:type="dxa"/>
            <w:tcBorders>
              <w:top w:val="single" w:sz="4" w:space="0" w:color="1D1A1D"/>
              <w:start w:val="single" w:sz="4" w:space="0" w:color="1D1A1D"/>
              <w:bottom w:val="single" w:sz="4" w:space="0" w:color="1D1A1D"/>
              <w:end w:val="single" w:sz="4" w:space="0" w:color="1D1A1D"/>
            </w:tcBorders>
            <w:shd w:fill="auto" w:val="clear"/>
          </w:tcPr>
          <w:p>
            <w:pPr>
              <w:pStyle w:val="normal1"/>
              <w:rPr>
                <w:rFonts w:ascii="Calibri" w:hAnsi="Calibri" w:eastAsia="Calibri" w:cs="Calibri"/>
                <w:color w:val="1D1A1D"/>
              </w:rPr>
            </w:pPr>
            <w:r>
              <w:rPr>
                <w:rFonts w:eastAsia="Calibri" w:cs="Calibri" w:ascii="Calibri" w:hAnsi="Calibri"/>
                <w:color w:val="1D1A1D"/>
              </w:rPr>
              <w:t>Limited operational disruption; minimal data exposure (non-sensitive data); easily contained.</w:t>
            </w:r>
          </w:p>
        </w:tc>
      </w:tr>
      <w:tr>
        <w:trPr>
          <w:trHeight w:val="888" w:hRule="atLeast"/>
        </w:trPr>
        <w:tc>
          <w:tcPr>
            <w:tcW w:w="1640" w:type="dxa"/>
            <w:tcBorders>
              <w:top w:val="single" w:sz="4" w:space="0" w:color="1D1A1D"/>
              <w:start w:val="single" w:sz="4" w:space="0" w:color="1D1A1D"/>
              <w:bottom w:val="single" w:sz="4" w:space="0" w:color="1D1A1D"/>
              <w:end w:val="single" w:sz="4" w:space="0" w:color="1D1A1D"/>
            </w:tcBorders>
            <w:vAlign w:val="center"/>
          </w:tcPr>
          <w:p>
            <w:pPr>
              <w:pStyle w:val="normal1"/>
              <w:jc w:val="center"/>
              <w:rPr>
                <w:rFonts w:ascii="Calibri" w:hAnsi="Calibri" w:eastAsia="Calibri" w:cs="Calibri"/>
                <w:b/>
                <w:color w:val="1D1A1D"/>
              </w:rPr>
            </w:pPr>
            <w:r>
              <w:rPr>
                <w:rFonts w:eastAsia="Calibri" w:cs="Calibri" w:ascii="Calibri" w:hAnsi="Calibri"/>
                <w:b/>
                <w:color w:val="1D1A1D"/>
              </w:rPr>
              <w:t>Moderate (3)</w:t>
            </w:r>
          </w:p>
        </w:tc>
        <w:tc>
          <w:tcPr>
            <w:tcW w:w="2900" w:type="dxa"/>
            <w:tcBorders>
              <w:top w:val="single" w:sz="4" w:space="0" w:color="1D1A1D"/>
              <w:start w:val="single" w:sz="4" w:space="0" w:color="1D1A1D"/>
              <w:bottom w:val="single" w:sz="4" w:space="0" w:color="1D1A1D"/>
              <w:end w:val="single" w:sz="4" w:space="0" w:color="1D1A1D"/>
            </w:tcBorders>
          </w:tcPr>
          <w:p>
            <w:pPr>
              <w:pStyle w:val="normal1"/>
              <w:rPr>
                <w:rFonts w:ascii="Calibri" w:hAnsi="Calibri" w:eastAsia="Calibri" w:cs="Calibri"/>
                <w:color w:val="1D1A1D"/>
              </w:rPr>
            </w:pPr>
            <w:r>
              <w:rPr>
                <w:rFonts w:eastAsia="Calibri" w:cs="Calibri" w:ascii="Calibri" w:hAnsi="Calibri"/>
                <w:color w:val="1D1A1D"/>
              </w:rPr>
              <w:t>Noticeable impact</w:t>
            </w:r>
          </w:p>
        </w:tc>
        <w:tc>
          <w:tcPr>
            <w:tcW w:w="6260" w:type="dxa"/>
            <w:tcBorders>
              <w:top w:val="single" w:sz="4" w:space="0" w:color="1D1A1D"/>
              <w:start w:val="single" w:sz="4" w:space="0" w:color="1D1A1D"/>
              <w:bottom w:val="single" w:sz="4" w:space="0" w:color="1D1A1D"/>
              <w:end w:val="single" w:sz="4" w:space="0" w:color="1D1A1D"/>
            </w:tcBorders>
          </w:tcPr>
          <w:p>
            <w:pPr>
              <w:pStyle w:val="normal1"/>
              <w:rPr>
                <w:rFonts w:ascii="Calibri" w:hAnsi="Calibri" w:eastAsia="Calibri" w:cs="Calibri"/>
                <w:color w:val="1D1A1D"/>
              </w:rPr>
            </w:pPr>
            <w:r>
              <w:rPr>
                <w:rFonts w:eastAsia="Calibri" w:cs="Calibri" w:ascii="Calibri" w:hAnsi="Calibri"/>
                <w:color w:val="1D1A1D"/>
              </w:rPr>
              <w:t>Partial service disruption; limited sensitive data exposure; moderate cost or compliance breach.</w:t>
            </w:r>
          </w:p>
        </w:tc>
      </w:tr>
      <w:tr>
        <w:trPr>
          <w:trHeight w:val="870" w:hRule="atLeast"/>
        </w:trPr>
        <w:tc>
          <w:tcPr>
            <w:tcW w:w="1640" w:type="dxa"/>
            <w:tcBorders>
              <w:top w:val="single" w:sz="4" w:space="0" w:color="1D1A1D"/>
              <w:start w:val="single" w:sz="4" w:space="0" w:color="1D1A1D"/>
              <w:bottom w:val="single" w:sz="4" w:space="0" w:color="1D1A1D"/>
              <w:end w:val="single" w:sz="4" w:space="0" w:color="1D1A1D"/>
            </w:tcBorders>
            <w:shd w:fill="auto" w:val="clear"/>
            <w:vAlign w:val="center"/>
          </w:tcPr>
          <w:p>
            <w:pPr>
              <w:pStyle w:val="normal1"/>
              <w:jc w:val="center"/>
              <w:rPr>
                <w:rFonts w:ascii="Calibri" w:hAnsi="Calibri" w:eastAsia="Calibri" w:cs="Calibri"/>
                <w:b/>
                <w:color w:val="1D1A1D"/>
              </w:rPr>
            </w:pPr>
            <w:r>
              <w:rPr>
                <w:rFonts w:eastAsia="Calibri" w:cs="Calibri" w:ascii="Calibri" w:hAnsi="Calibri"/>
                <w:b/>
                <w:color w:val="1D1A1D"/>
              </w:rPr>
              <w:t>Major (4)</w:t>
            </w:r>
          </w:p>
        </w:tc>
        <w:tc>
          <w:tcPr>
            <w:tcW w:w="2900" w:type="dxa"/>
            <w:tcBorders>
              <w:top w:val="single" w:sz="4" w:space="0" w:color="1D1A1D"/>
              <w:start w:val="single" w:sz="4" w:space="0" w:color="1D1A1D"/>
              <w:bottom w:val="single" w:sz="4" w:space="0" w:color="1D1A1D"/>
              <w:end w:val="single" w:sz="4" w:space="0" w:color="1D1A1D"/>
            </w:tcBorders>
            <w:shd w:fill="auto" w:val="clear"/>
          </w:tcPr>
          <w:p>
            <w:pPr>
              <w:pStyle w:val="normal1"/>
              <w:rPr>
                <w:rFonts w:ascii="Calibri" w:hAnsi="Calibri" w:eastAsia="Calibri" w:cs="Calibri"/>
                <w:color w:val="1D1A1D"/>
              </w:rPr>
            </w:pPr>
            <w:r>
              <w:rPr>
                <w:rFonts w:eastAsia="Calibri" w:cs="Calibri" w:ascii="Calibri" w:hAnsi="Calibri"/>
                <w:color w:val="1D1A1D"/>
              </w:rPr>
              <w:t>Severe impact</w:t>
            </w:r>
          </w:p>
        </w:tc>
        <w:tc>
          <w:tcPr>
            <w:tcW w:w="6260" w:type="dxa"/>
            <w:tcBorders>
              <w:top w:val="single" w:sz="4" w:space="0" w:color="1D1A1D"/>
              <w:start w:val="single" w:sz="4" w:space="0" w:color="1D1A1D"/>
              <w:bottom w:val="single" w:sz="4" w:space="0" w:color="1D1A1D"/>
              <w:end w:val="single" w:sz="4" w:space="0" w:color="1D1A1D"/>
            </w:tcBorders>
            <w:shd w:fill="auto" w:val="clear"/>
          </w:tcPr>
          <w:p>
            <w:pPr>
              <w:pStyle w:val="normal1"/>
              <w:rPr>
                <w:rFonts w:ascii="Calibri" w:hAnsi="Calibri" w:eastAsia="Calibri" w:cs="Calibri"/>
                <w:color w:val="1D1A1D"/>
              </w:rPr>
            </w:pPr>
            <w:r>
              <w:rPr>
                <w:rFonts w:eastAsia="Calibri" w:cs="Calibri" w:ascii="Calibri" w:hAnsi="Calibri"/>
                <w:color w:val="1D1A1D"/>
              </w:rPr>
              <w:t>Significant outage of critical systems; large-scale sensitive data breach; regulatory non-compliance with penalties.</w:t>
            </w:r>
          </w:p>
        </w:tc>
      </w:tr>
      <w:tr>
        <w:trPr>
          <w:trHeight w:val="1159" w:hRule="atLeast"/>
        </w:trPr>
        <w:tc>
          <w:tcPr>
            <w:tcW w:w="1640" w:type="dxa"/>
            <w:tcBorders>
              <w:top w:val="single" w:sz="4" w:space="0" w:color="1D1A1D"/>
              <w:start w:val="single" w:sz="4" w:space="0" w:color="1D1A1D"/>
              <w:bottom w:val="single" w:sz="4" w:space="0" w:color="1D1A1D"/>
              <w:end w:val="single" w:sz="4" w:space="0" w:color="1D1A1D"/>
            </w:tcBorders>
            <w:vAlign w:val="center"/>
          </w:tcPr>
          <w:p>
            <w:pPr>
              <w:pStyle w:val="normal1"/>
              <w:jc w:val="center"/>
              <w:rPr>
                <w:rFonts w:ascii="Calibri" w:hAnsi="Calibri" w:eastAsia="Calibri" w:cs="Calibri"/>
                <w:b/>
                <w:color w:val="1D1A1D"/>
              </w:rPr>
            </w:pPr>
            <w:r>
              <w:rPr>
                <w:rFonts w:eastAsia="Calibri" w:cs="Calibri" w:ascii="Calibri" w:hAnsi="Calibri"/>
                <w:b/>
                <w:color w:val="1D1A1D"/>
              </w:rPr>
              <w:t>Extreme (5)</w:t>
            </w:r>
          </w:p>
        </w:tc>
        <w:tc>
          <w:tcPr>
            <w:tcW w:w="2900" w:type="dxa"/>
            <w:tcBorders>
              <w:top w:val="single" w:sz="4" w:space="0" w:color="1D1A1D"/>
              <w:start w:val="single" w:sz="4" w:space="0" w:color="1D1A1D"/>
              <w:bottom w:val="single" w:sz="4" w:space="0" w:color="1D1A1D"/>
              <w:end w:val="single" w:sz="4" w:space="0" w:color="1D1A1D"/>
            </w:tcBorders>
          </w:tcPr>
          <w:p>
            <w:pPr>
              <w:pStyle w:val="normal1"/>
              <w:rPr>
                <w:rFonts w:ascii="Calibri" w:hAnsi="Calibri" w:eastAsia="Calibri" w:cs="Calibri"/>
                <w:color w:val="1D1A1D"/>
              </w:rPr>
            </w:pPr>
            <w:r>
              <w:rPr>
                <w:rFonts w:eastAsia="Calibri" w:cs="Calibri" w:ascii="Calibri" w:hAnsi="Calibri"/>
                <w:color w:val="1D1A1D"/>
              </w:rPr>
              <w:t>Catastrophic impact</w:t>
            </w:r>
          </w:p>
        </w:tc>
        <w:tc>
          <w:tcPr>
            <w:tcW w:w="6260" w:type="dxa"/>
            <w:tcBorders>
              <w:top w:val="single" w:sz="4" w:space="0" w:color="1D1A1D"/>
              <w:start w:val="single" w:sz="4" w:space="0" w:color="1D1A1D"/>
              <w:bottom w:val="single" w:sz="4" w:space="0" w:color="1D1A1D"/>
              <w:end w:val="single" w:sz="4" w:space="0" w:color="1D1A1D"/>
            </w:tcBorders>
          </w:tcPr>
          <w:p>
            <w:pPr>
              <w:pStyle w:val="normal1"/>
              <w:rPr>
                <w:rFonts w:ascii="Calibri" w:hAnsi="Calibri" w:eastAsia="Calibri" w:cs="Calibri"/>
                <w:color w:val="1D1A1D"/>
              </w:rPr>
            </w:pPr>
            <w:r>
              <w:rPr>
                <w:rFonts w:eastAsia="Calibri" w:cs="Calibri" w:ascii="Calibri" w:hAnsi="Calibri"/>
                <w:color w:val="1D1A1D"/>
              </w:rPr>
              <w:t>Extended enterprise-wide outage; compromise of PROTECTED/SECRET data; severe financial/reputational damage; possible criminal or regulatory prosecution.</w:t>
            </w:r>
          </w:p>
        </w:tc>
      </w:tr>
    </w:tbl>
    <w:p>
      <w:pPr>
        <w:pStyle w:val="normal1"/>
        <w:spacing w:lineRule="auto" w:line="240"/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</w:r>
    </w:p>
    <w:p>
      <w:pPr>
        <w:pStyle w:val="normal1"/>
        <w:spacing w:lineRule="auto" w:line="240"/>
        <w:rPr>
          <w:rFonts w:ascii="Calibri" w:hAnsi="Calibri" w:eastAsia="Calibri" w:cs="Calibri"/>
          <w:b/>
          <w:color w:val="0000FF"/>
          <w:sz w:val="24"/>
          <w:szCs w:val="24"/>
        </w:rPr>
      </w:pPr>
      <w:r>
        <w:rPr>
          <w:rFonts w:eastAsia="Calibri" w:cs="Calibri" w:ascii="Calibri" w:hAnsi="Calibri"/>
          <w:b/>
          <w:color w:val="0000FF"/>
          <w:sz w:val="24"/>
          <w:szCs w:val="24"/>
        </w:rPr>
        <w:t xml:space="preserve">The 5x5 Risk Matrix </w:t>
      </w:r>
    </w:p>
    <w:p>
      <w:pPr>
        <w:pStyle w:val="normal1"/>
        <w:spacing w:lineRule="auto" w:line="240"/>
        <w:rPr>
          <w:rFonts w:ascii="Calibri" w:hAnsi="Calibri" w:eastAsia="Calibri" w:cs="Calibri"/>
          <w:sz w:val="24"/>
          <w:szCs w:val="24"/>
        </w:rPr>
      </w:pPr>
      <w:r>
        <w:rPr>
          <w:rFonts w:eastAsia="Calibri" w:cs="Calibri" w:ascii="Calibri" w:hAnsi="Calibri"/>
          <w:sz w:val="24"/>
          <w:szCs w:val="24"/>
        </w:rPr>
        <w:t>Use this 5x5 risk matrix to evaluate and prioritise cybersecurity risks. For each identified risk, assess its likelihood (1 = Rare, 5 = Almost Certain) and impact (1 = Insignificant, 5 = Critical). Plot the risk in the matrix and use the result to guide mitigation priorities.</w:t>
      </w:r>
    </w:p>
    <w:p>
      <w:pPr>
        <w:pStyle w:val="normal1"/>
        <w:spacing w:lineRule="auto" w:line="240"/>
        <w:rPr>
          <w:rFonts w:ascii="Calibri" w:hAnsi="Calibri" w:eastAsia="Calibri" w:cs="Calibri"/>
          <w:b/>
          <w:color w:val="0000FF"/>
          <w:sz w:val="24"/>
          <w:szCs w:val="24"/>
        </w:rPr>
      </w:pPr>
      <w:r>
        <w:rPr>
          <w:rFonts w:eastAsia="Calibri" w:cs="Calibri" w:ascii="Calibri" w:hAnsi="Calibri"/>
          <w:b/>
          <w:color w:val="0000FF"/>
          <w:sz w:val="24"/>
          <w:szCs w:val="24"/>
        </w:rPr>
      </w:r>
    </w:p>
    <w:p>
      <w:pPr>
        <w:pStyle w:val="normal1"/>
        <w:spacing w:lineRule="auto" w:line="276"/>
        <w:rPr>
          <w:rFonts w:ascii="Calibri" w:hAnsi="Calibri" w:eastAsia="Calibri" w:cs="Calibri"/>
          <w:sz w:val="24"/>
          <w:szCs w:val="24"/>
        </w:rPr>
      </w:pPr>
      <w:r>
        <w:rPr>
          <w:rFonts w:eastAsia="Calibri" w:cs="Calibri" w:ascii="Calibri" w:hAnsi="Calibri"/>
          <w:sz w:val="24"/>
          <w:szCs w:val="24"/>
        </w:rPr>
      </w:r>
    </w:p>
    <w:p>
      <w:pPr>
        <w:pStyle w:val="normal1"/>
        <w:spacing w:lineRule="auto" w:line="276"/>
        <w:rPr>
          <w:rFonts w:ascii="Calibri" w:hAnsi="Calibri" w:eastAsia="Calibri" w:cs="Calibri"/>
          <w:b/>
          <w:color w:val="0000FF"/>
          <w:sz w:val="24"/>
          <w:szCs w:val="24"/>
        </w:rPr>
      </w:pPr>
      <w:r>
        <w:rPr>
          <w:rFonts w:eastAsia="Calibri" w:cs="Calibri" w:ascii="Calibri" w:hAnsi="Calibri"/>
          <w:b/>
          <w:color w:val="0000FF"/>
          <w:sz w:val="24"/>
          <w:szCs w:val="24"/>
        </w:rPr>
      </w:r>
    </w:p>
    <w:p>
      <w:pPr>
        <w:pStyle w:val="normal1"/>
        <w:spacing w:lineRule="auto" w:line="276"/>
        <w:rPr>
          <w:rFonts w:ascii="Calibri" w:hAnsi="Calibri" w:eastAsia="Calibri" w:cs="Calibri"/>
          <w:b/>
          <w:color w:val="0000FF"/>
          <w:sz w:val="24"/>
          <w:szCs w:val="24"/>
        </w:rPr>
      </w:pPr>
      <w:r>
        <w:rPr>
          <w:rFonts w:eastAsia="Calibri" w:cs="Calibri" w:ascii="Calibri" w:hAnsi="Calibri"/>
          <w:b/>
          <w:color w:val="0000FF"/>
          <w:sz w:val="24"/>
          <w:szCs w:val="24"/>
        </w:rPr>
      </w:r>
    </w:p>
    <w:p>
      <w:pPr>
        <w:pStyle w:val="normal1"/>
        <w:spacing w:lineRule="auto" w:line="276"/>
        <w:rPr>
          <w:rFonts w:ascii="Calibri" w:hAnsi="Calibri" w:eastAsia="Calibri" w:cs="Calibri"/>
          <w:b/>
          <w:color w:val="0000FF"/>
          <w:sz w:val="24"/>
          <w:szCs w:val="24"/>
        </w:rPr>
      </w:pPr>
      <w:r>
        <w:rPr>
          <w:rFonts w:eastAsia="Calibri" w:cs="Calibri" w:ascii="Calibri" w:hAnsi="Calibri"/>
          <w:b/>
          <w:color w:val="0000FF"/>
          <w:sz w:val="24"/>
          <w:szCs w:val="24"/>
        </w:rPr>
        <w:t>Risk Levels</w:t>
      </w:r>
    </w:p>
    <w:p>
      <w:pPr>
        <w:pStyle w:val="normal1"/>
        <w:spacing w:lineRule="auto" w:line="276"/>
        <w:rPr>
          <w:rFonts w:ascii="Calibri" w:hAnsi="Calibri" w:eastAsia="Calibri" w:cs="Calibri"/>
          <w:sz w:val="24"/>
          <w:szCs w:val="24"/>
        </w:rPr>
      </w:pPr>
      <w:r>
        <w:rPr>
          <w:rFonts w:eastAsia="Calibri" w:cs="Calibri" w:ascii="Calibri" w:hAnsi="Calibri"/>
          <w:sz w:val="24"/>
          <w:szCs w:val="24"/>
        </w:rPr>
      </w:r>
    </w:p>
    <w:p>
      <w:pPr>
        <w:pStyle w:val="normal1"/>
        <w:spacing w:lineRule="auto" w:line="240"/>
        <w:rPr>
          <w:rFonts w:ascii="Calibri" w:hAnsi="Calibri" w:eastAsia="Calibri" w:cs="Calibri"/>
          <w:b/>
          <w:sz w:val="24"/>
          <w:szCs w:val="24"/>
        </w:rPr>
      </w:pPr>
      <w:r>
        <w:rPr>
          <w:rFonts w:eastAsia="Calibri" w:cs="Calibri" w:ascii="Calibri" w:hAnsi="Calibri"/>
          <w:b/>
          <w:sz w:val="24"/>
          <w:szCs w:val="24"/>
        </w:rPr>
      </w:r>
    </w:p>
    <w:tbl>
      <w:tblPr>
        <w:tblStyle w:val="Table7"/>
        <w:tblpPr w:vertAnchor="text" w:horzAnchor="text" w:bottomFromText="180" w:leftFromText="180" w:rightFromText="180" w:topFromText="180" w:tblpX="-465" w:tblpY="0"/>
        <w:tblW w:w="10800" w:type="dxa"/>
        <w:jc w:val="start"/>
        <w:tblInd w:w="-5" w:type="dxa"/>
        <w:tblLayout w:type="fixed"/>
        <w:tblCellMar>
          <w:top w:w="0" w:type="dxa"/>
          <w:start w:w="108" w:type="dxa"/>
          <w:bottom w:w="0" w:type="dxa"/>
          <w:end w:w="108" w:type="dxa"/>
        </w:tblCellMar>
        <w:tblLook w:val="0420"/>
      </w:tblPr>
      <w:tblGrid>
        <w:gridCol w:w="1800"/>
        <w:gridCol w:w="1799"/>
        <w:gridCol w:w="1801"/>
        <w:gridCol w:w="1800"/>
        <w:gridCol w:w="1799"/>
        <w:gridCol w:w="1801"/>
      </w:tblGrid>
      <w:tr>
        <w:trPr>
          <w:tblHeader w:val="true"/>
          <w:trHeight w:val="17" w:hRule="atLeast"/>
          <w:cantSplit w:val="true"/>
        </w:trPr>
        <w:tc>
          <w:tcPr>
            <w:tcW w:w="1800" w:type="dxa"/>
            <w:tcBorders>
              <w:top w:val="single" w:sz="4" w:space="0" w:color="1D1A1D"/>
              <w:start w:val="single" w:sz="4" w:space="0" w:color="1D1A1D"/>
              <w:bottom w:val="single" w:sz="4" w:space="0" w:color="1D1A1D"/>
              <w:end w:val="single" w:sz="4" w:space="0" w:color="1D1A1D"/>
            </w:tcBorders>
            <w:vAlign w:val="center"/>
          </w:tcPr>
          <w:p>
            <w:pPr>
              <w:pStyle w:val="normal1"/>
              <w:spacing w:lineRule="auto" w:line="240" w:before="120" w:after="120"/>
              <w:jc w:val="center"/>
              <w:rPr>
                <w:rFonts w:ascii="Calibri" w:hAnsi="Calibri" w:eastAsia="Calibri" w:cs="Calibri"/>
                <w:b w:val="false"/>
                <w:color w:val="000000"/>
                <w:sz w:val="22"/>
                <w:szCs w:val="22"/>
              </w:rPr>
            </w:pPr>
            <w:r>
              <w:rPr>
                <w:rFonts w:eastAsia="Calibri" w:cs="Calibri" w:ascii="Calibri" w:hAnsi="Calibri"/>
                <w:b w:val="false"/>
                <w:color w:val="000000"/>
                <w:sz w:val="22"/>
                <w:szCs w:val="22"/>
              </w:rPr>
              <w:t>Likelihood ↓</w:t>
            </w:r>
          </w:p>
          <w:p>
            <w:pPr>
              <w:pStyle w:val="normal1"/>
              <w:spacing w:lineRule="auto" w:line="240" w:before="120" w:after="120"/>
              <w:jc w:val="center"/>
              <w:rPr>
                <w:rFonts w:ascii="Calibri" w:hAnsi="Calibri" w:eastAsia="Calibri" w:cs="Calibri"/>
                <w:b w:val="false"/>
                <w:color w:val="000000"/>
                <w:sz w:val="22"/>
                <w:szCs w:val="22"/>
              </w:rPr>
            </w:pPr>
            <w:r>
              <w:rPr>
                <w:rFonts w:eastAsia="Calibri" w:cs="Calibri" w:ascii="Calibri" w:hAnsi="Calibri"/>
                <w:b w:val="false"/>
                <w:color w:val="000000"/>
                <w:sz w:val="22"/>
                <w:szCs w:val="22"/>
              </w:rPr>
              <w:t>Impact →</w:t>
            </w:r>
          </w:p>
        </w:tc>
        <w:tc>
          <w:tcPr>
            <w:tcW w:w="1799" w:type="dxa"/>
            <w:tcBorders>
              <w:top w:val="single" w:sz="4" w:space="0" w:color="1D1A1D"/>
              <w:start w:val="single" w:sz="4" w:space="0" w:color="1D1A1D"/>
              <w:bottom w:val="single" w:sz="4" w:space="0" w:color="1D1A1D"/>
              <w:end w:val="single" w:sz="4" w:space="0" w:color="1D1A1D"/>
            </w:tcBorders>
            <w:vAlign w:val="center"/>
          </w:tcPr>
          <w:p>
            <w:pPr>
              <w:pStyle w:val="normal1"/>
              <w:spacing w:lineRule="auto" w:line="240" w:before="120" w:after="120"/>
              <w:jc w:val="center"/>
              <w:rPr>
                <w:rFonts w:ascii="Calibri" w:hAnsi="Calibri" w:eastAsia="Calibri" w:cs="Calibri"/>
                <w:b w:val="false"/>
                <w:color w:val="000000"/>
                <w:sz w:val="22"/>
                <w:szCs w:val="22"/>
              </w:rPr>
            </w:pPr>
            <w:r>
              <w:rPr>
                <w:rFonts w:eastAsia="Calibri" w:cs="Calibri" w:ascii="Calibri" w:hAnsi="Calibri"/>
                <w:b w:val="false"/>
                <w:color w:val="000000"/>
                <w:sz w:val="22"/>
                <w:szCs w:val="22"/>
              </w:rPr>
              <w:t>Insignificant (1)</w:t>
            </w:r>
          </w:p>
        </w:tc>
        <w:tc>
          <w:tcPr>
            <w:tcW w:w="1801" w:type="dxa"/>
            <w:tcBorders>
              <w:top w:val="single" w:sz="4" w:space="0" w:color="1D1A1D"/>
              <w:start w:val="single" w:sz="4" w:space="0" w:color="1D1A1D"/>
              <w:bottom w:val="single" w:sz="4" w:space="0" w:color="1D1A1D"/>
              <w:end w:val="single" w:sz="4" w:space="0" w:color="1D1A1D"/>
            </w:tcBorders>
            <w:vAlign w:val="center"/>
          </w:tcPr>
          <w:p>
            <w:pPr>
              <w:pStyle w:val="normal1"/>
              <w:spacing w:lineRule="auto" w:line="240" w:before="120" w:after="120"/>
              <w:jc w:val="center"/>
              <w:rPr>
                <w:rFonts w:ascii="Calibri" w:hAnsi="Calibri" w:eastAsia="Calibri" w:cs="Calibri"/>
                <w:b w:val="false"/>
                <w:color w:val="000000"/>
                <w:sz w:val="22"/>
                <w:szCs w:val="22"/>
              </w:rPr>
            </w:pPr>
            <w:r>
              <w:rPr>
                <w:rFonts w:eastAsia="Calibri" w:cs="Calibri" w:ascii="Calibri" w:hAnsi="Calibri"/>
                <w:b w:val="false"/>
                <w:color w:val="000000"/>
                <w:sz w:val="22"/>
                <w:szCs w:val="22"/>
              </w:rPr>
              <w:t>Minor (2)</w:t>
            </w:r>
          </w:p>
        </w:tc>
        <w:tc>
          <w:tcPr>
            <w:tcW w:w="1800" w:type="dxa"/>
            <w:tcBorders>
              <w:top w:val="single" w:sz="4" w:space="0" w:color="1D1A1D"/>
              <w:start w:val="single" w:sz="4" w:space="0" w:color="1D1A1D"/>
              <w:bottom w:val="single" w:sz="4" w:space="0" w:color="1D1A1D"/>
              <w:end w:val="single" w:sz="4" w:space="0" w:color="1D1A1D"/>
            </w:tcBorders>
            <w:vAlign w:val="center"/>
          </w:tcPr>
          <w:p>
            <w:pPr>
              <w:pStyle w:val="normal1"/>
              <w:spacing w:lineRule="auto" w:line="240" w:before="120" w:after="120"/>
              <w:jc w:val="center"/>
              <w:rPr>
                <w:rFonts w:ascii="Calibri" w:hAnsi="Calibri" w:eastAsia="Calibri" w:cs="Calibri"/>
                <w:b w:val="false"/>
                <w:color w:val="000000"/>
                <w:sz w:val="22"/>
                <w:szCs w:val="22"/>
              </w:rPr>
            </w:pPr>
            <w:r>
              <w:rPr>
                <w:rFonts w:eastAsia="Calibri" w:cs="Calibri" w:ascii="Calibri" w:hAnsi="Calibri"/>
                <w:b w:val="false"/>
                <w:color w:val="000000"/>
                <w:sz w:val="22"/>
                <w:szCs w:val="22"/>
              </w:rPr>
              <w:t>Moderate (3)</w:t>
            </w:r>
          </w:p>
        </w:tc>
        <w:tc>
          <w:tcPr>
            <w:tcW w:w="1799" w:type="dxa"/>
            <w:tcBorders>
              <w:top w:val="single" w:sz="4" w:space="0" w:color="1D1A1D"/>
              <w:start w:val="single" w:sz="4" w:space="0" w:color="1D1A1D"/>
              <w:bottom w:val="single" w:sz="4" w:space="0" w:color="1D1A1D"/>
              <w:end w:val="single" w:sz="4" w:space="0" w:color="1D1A1D"/>
            </w:tcBorders>
            <w:vAlign w:val="center"/>
          </w:tcPr>
          <w:p>
            <w:pPr>
              <w:pStyle w:val="normal1"/>
              <w:spacing w:lineRule="auto" w:line="240" w:before="120" w:after="120"/>
              <w:jc w:val="center"/>
              <w:rPr>
                <w:rFonts w:ascii="Calibri" w:hAnsi="Calibri" w:eastAsia="Calibri" w:cs="Calibri"/>
                <w:b w:val="false"/>
                <w:color w:val="000000"/>
                <w:sz w:val="22"/>
                <w:szCs w:val="22"/>
              </w:rPr>
            </w:pPr>
            <w:r>
              <w:rPr>
                <w:rFonts w:eastAsia="Calibri" w:cs="Calibri" w:ascii="Calibri" w:hAnsi="Calibri"/>
                <w:b w:val="false"/>
                <w:color w:val="000000"/>
                <w:sz w:val="22"/>
                <w:szCs w:val="22"/>
              </w:rPr>
              <w:t>Major (4)</w:t>
            </w:r>
          </w:p>
        </w:tc>
        <w:tc>
          <w:tcPr>
            <w:tcW w:w="1801" w:type="dxa"/>
            <w:tcBorders>
              <w:top w:val="single" w:sz="4" w:space="0" w:color="1D1A1D"/>
              <w:start w:val="single" w:sz="4" w:space="0" w:color="1D1A1D"/>
              <w:bottom w:val="single" w:sz="4" w:space="0" w:color="1D1A1D"/>
              <w:end w:val="single" w:sz="4" w:space="0" w:color="1D1A1D"/>
            </w:tcBorders>
            <w:vAlign w:val="center"/>
          </w:tcPr>
          <w:p>
            <w:pPr>
              <w:pStyle w:val="normal1"/>
              <w:spacing w:lineRule="auto" w:line="240" w:before="120" w:after="120"/>
              <w:jc w:val="center"/>
              <w:rPr>
                <w:rFonts w:ascii="Calibri" w:hAnsi="Calibri" w:eastAsia="Calibri" w:cs="Calibri"/>
                <w:b w:val="false"/>
                <w:color w:val="000000"/>
                <w:sz w:val="22"/>
                <w:szCs w:val="22"/>
              </w:rPr>
            </w:pPr>
            <w:r>
              <w:rPr>
                <w:rFonts w:eastAsia="Calibri" w:cs="Calibri" w:ascii="Calibri" w:hAnsi="Calibri"/>
                <w:b w:val="false"/>
                <w:color w:val="000000"/>
                <w:sz w:val="22"/>
                <w:szCs w:val="22"/>
              </w:rPr>
              <w:t>Extreme (5)</w:t>
            </w:r>
          </w:p>
        </w:tc>
      </w:tr>
      <w:tr>
        <w:trPr>
          <w:trHeight w:val="543" w:hRule="atLeast"/>
          <w:cantSplit w:val="true"/>
        </w:trPr>
        <w:tc>
          <w:tcPr>
            <w:tcW w:w="1800" w:type="dxa"/>
            <w:tcBorders>
              <w:top w:val="single" w:sz="4" w:space="0" w:color="1D1A1D"/>
              <w:start w:val="single" w:sz="4" w:space="0" w:color="1D1A1D"/>
              <w:bottom w:val="single" w:sz="4" w:space="0" w:color="1D1A1D"/>
              <w:end w:val="single" w:sz="4" w:space="0" w:color="1D1A1D"/>
            </w:tcBorders>
          </w:tcPr>
          <w:p>
            <w:pPr>
              <w:pStyle w:val="normal1"/>
              <w:rPr>
                <w:rFonts w:ascii="Calibri" w:hAnsi="Calibri" w:eastAsia="Calibri" w:cs="Calibri"/>
                <w:color w:val="1D1A1D"/>
                <w:sz w:val="22"/>
                <w:szCs w:val="22"/>
              </w:rPr>
            </w:pPr>
            <w:r>
              <w:rPr>
                <w:rFonts w:eastAsia="Calibri" w:cs="Calibri" w:ascii="Calibri" w:hAnsi="Calibri"/>
                <w:color w:val="1D1A1D"/>
                <w:sz w:val="22"/>
                <w:szCs w:val="22"/>
              </w:rPr>
              <w:t>5 – Almost Certain</w:t>
            </w:r>
          </w:p>
        </w:tc>
        <w:tc>
          <w:tcPr>
            <w:tcW w:w="1799" w:type="dxa"/>
            <w:tcBorders>
              <w:top w:val="single" w:sz="4" w:space="0" w:color="1D1A1D"/>
              <w:start w:val="single" w:sz="4" w:space="0" w:color="1D1A1D"/>
              <w:bottom w:val="single" w:sz="4" w:space="0" w:color="1D1A1D"/>
              <w:end w:val="single" w:sz="4" w:space="0" w:color="1D1A1D"/>
            </w:tcBorders>
            <w:shd w:fill="FFFF00" w:val="clear"/>
            <w:vAlign w:val="center"/>
          </w:tcPr>
          <w:p>
            <w:pPr>
              <w:pStyle w:val="normal1"/>
              <w:jc w:val="center"/>
              <w:rPr>
                <w:rFonts w:ascii="Calibri" w:hAnsi="Calibri" w:eastAsia="Calibri" w:cs="Calibri"/>
                <w:b/>
                <w:color w:val="1D1A1D"/>
                <w:sz w:val="22"/>
                <w:szCs w:val="22"/>
              </w:rPr>
            </w:pPr>
            <w:r>
              <w:rPr>
                <w:rFonts w:eastAsia="Calibri" w:cs="Calibri" w:ascii="Calibri" w:hAnsi="Calibri"/>
                <w:b/>
                <w:color w:val="1D1A1D"/>
                <w:sz w:val="22"/>
                <w:szCs w:val="22"/>
              </w:rPr>
              <w:t>MEDIUM</w:t>
            </w:r>
          </w:p>
        </w:tc>
        <w:tc>
          <w:tcPr>
            <w:tcW w:w="1801" w:type="dxa"/>
            <w:tcBorders>
              <w:top w:val="single" w:sz="4" w:space="0" w:color="1D1A1D"/>
              <w:start w:val="single" w:sz="4" w:space="0" w:color="1D1A1D"/>
              <w:bottom w:val="single" w:sz="4" w:space="0" w:color="1D1A1D"/>
              <w:end w:val="single" w:sz="4" w:space="0" w:color="1D1A1D"/>
            </w:tcBorders>
            <w:shd w:fill="FFC000" w:val="clear"/>
            <w:vAlign w:val="center"/>
          </w:tcPr>
          <w:p>
            <w:pPr>
              <w:pStyle w:val="normal1"/>
              <w:jc w:val="center"/>
              <w:rPr>
                <w:rFonts w:ascii="Calibri" w:hAnsi="Calibri" w:eastAsia="Calibri" w:cs="Calibri"/>
                <w:b/>
                <w:color w:val="1D1A1D"/>
                <w:sz w:val="22"/>
                <w:szCs w:val="22"/>
              </w:rPr>
            </w:pPr>
            <w:r>
              <w:rPr>
                <w:rFonts w:eastAsia="Calibri" w:cs="Calibri" w:ascii="Calibri" w:hAnsi="Calibri"/>
                <w:b/>
                <w:color w:val="1D1A1D"/>
                <w:sz w:val="22"/>
                <w:szCs w:val="22"/>
              </w:rPr>
              <w:t>HIGH</w:t>
            </w:r>
          </w:p>
        </w:tc>
        <w:tc>
          <w:tcPr>
            <w:tcW w:w="1800" w:type="dxa"/>
            <w:tcBorders>
              <w:top w:val="single" w:sz="4" w:space="0" w:color="1D1A1D"/>
              <w:start w:val="single" w:sz="4" w:space="0" w:color="1D1A1D"/>
              <w:bottom w:val="single" w:sz="4" w:space="0" w:color="1D1A1D"/>
              <w:end w:val="single" w:sz="4" w:space="0" w:color="1D1A1D"/>
            </w:tcBorders>
            <w:shd w:fill="FFC000" w:val="clear"/>
            <w:vAlign w:val="center"/>
          </w:tcPr>
          <w:p>
            <w:pPr>
              <w:pStyle w:val="normal1"/>
              <w:jc w:val="center"/>
              <w:rPr>
                <w:rFonts w:ascii="Calibri" w:hAnsi="Calibri" w:eastAsia="Calibri" w:cs="Calibri"/>
                <w:b/>
                <w:color w:val="1D1A1D"/>
                <w:sz w:val="22"/>
                <w:szCs w:val="22"/>
              </w:rPr>
            </w:pPr>
            <w:r>
              <w:rPr>
                <w:rFonts w:eastAsia="Calibri" w:cs="Calibri" w:ascii="Calibri" w:hAnsi="Calibri"/>
                <w:b/>
                <w:color w:val="1D1A1D"/>
                <w:sz w:val="22"/>
                <w:szCs w:val="22"/>
              </w:rPr>
              <w:t>HIGH</w:t>
            </w:r>
          </w:p>
        </w:tc>
        <w:tc>
          <w:tcPr>
            <w:tcW w:w="1799" w:type="dxa"/>
            <w:tcBorders>
              <w:top w:val="single" w:sz="4" w:space="0" w:color="1D1A1D"/>
              <w:start w:val="single" w:sz="4" w:space="0" w:color="1D1A1D"/>
              <w:bottom w:val="single" w:sz="4" w:space="0" w:color="1D1A1D"/>
              <w:end w:val="single" w:sz="4" w:space="0" w:color="1D1A1D"/>
            </w:tcBorders>
            <w:shd w:fill="FF0000" w:val="clear"/>
            <w:vAlign w:val="center"/>
          </w:tcPr>
          <w:p>
            <w:pPr>
              <w:pStyle w:val="normal1"/>
              <w:jc w:val="center"/>
              <w:rPr>
                <w:rFonts w:ascii="Calibri" w:hAnsi="Calibri" w:eastAsia="Calibri" w:cs="Calibri"/>
                <w:b/>
                <w:color w:val="1D1A1D"/>
                <w:sz w:val="22"/>
                <w:szCs w:val="22"/>
              </w:rPr>
            </w:pPr>
            <w:r>
              <w:rPr>
                <w:rFonts w:eastAsia="Calibri" w:cs="Calibri" w:ascii="Calibri" w:hAnsi="Calibri"/>
                <w:b/>
                <w:color w:val="1D1A1D"/>
                <w:sz w:val="22"/>
                <w:szCs w:val="22"/>
              </w:rPr>
              <w:t>EXTREME</w:t>
            </w:r>
          </w:p>
        </w:tc>
        <w:tc>
          <w:tcPr>
            <w:tcW w:w="1801" w:type="dxa"/>
            <w:tcBorders>
              <w:top w:val="single" w:sz="4" w:space="0" w:color="1D1A1D"/>
              <w:start w:val="single" w:sz="4" w:space="0" w:color="1D1A1D"/>
              <w:bottom w:val="single" w:sz="4" w:space="0" w:color="1D1A1D"/>
              <w:end w:val="single" w:sz="4" w:space="0" w:color="1D1A1D"/>
            </w:tcBorders>
            <w:shd w:fill="FF0000" w:val="clear"/>
            <w:vAlign w:val="center"/>
          </w:tcPr>
          <w:p>
            <w:pPr>
              <w:pStyle w:val="normal1"/>
              <w:jc w:val="center"/>
              <w:rPr>
                <w:rFonts w:ascii="Calibri" w:hAnsi="Calibri" w:eastAsia="Calibri" w:cs="Calibri"/>
                <w:b/>
                <w:color w:val="1D1A1D"/>
                <w:sz w:val="22"/>
                <w:szCs w:val="22"/>
              </w:rPr>
            </w:pPr>
            <w:r>
              <w:rPr>
                <w:rFonts w:eastAsia="Calibri" w:cs="Calibri" w:ascii="Calibri" w:hAnsi="Calibri"/>
                <w:b/>
                <w:color w:val="1D1A1D"/>
                <w:sz w:val="22"/>
                <w:szCs w:val="22"/>
              </w:rPr>
              <w:t>EXTREME</w:t>
            </w:r>
          </w:p>
        </w:tc>
      </w:tr>
      <w:tr>
        <w:trPr>
          <w:trHeight w:val="348" w:hRule="atLeast"/>
          <w:cantSplit w:val="true"/>
        </w:trPr>
        <w:tc>
          <w:tcPr>
            <w:tcW w:w="1800" w:type="dxa"/>
            <w:tcBorders>
              <w:top w:val="single" w:sz="4" w:space="0" w:color="1D1A1D"/>
              <w:start w:val="single" w:sz="4" w:space="0" w:color="1D1A1D"/>
              <w:bottom w:val="single" w:sz="4" w:space="0" w:color="1D1A1D"/>
              <w:end w:val="single" w:sz="4" w:space="0" w:color="1D1A1D"/>
            </w:tcBorders>
            <w:shd w:fill="auto" w:val="clear"/>
          </w:tcPr>
          <w:p>
            <w:pPr>
              <w:pStyle w:val="normal1"/>
              <w:rPr>
                <w:rFonts w:ascii="Calibri" w:hAnsi="Calibri" w:eastAsia="Calibri" w:cs="Calibri"/>
                <w:color w:val="1D1A1D"/>
                <w:sz w:val="22"/>
                <w:szCs w:val="22"/>
              </w:rPr>
            </w:pPr>
            <w:r>
              <w:rPr>
                <w:rFonts w:eastAsia="Calibri" w:cs="Calibri" w:ascii="Calibri" w:hAnsi="Calibri"/>
                <w:color w:val="1D1A1D"/>
                <w:sz w:val="22"/>
                <w:szCs w:val="22"/>
              </w:rPr>
              <w:t>4 – Likely</w:t>
            </w:r>
          </w:p>
        </w:tc>
        <w:tc>
          <w:tcPr>
            <w:tcW w:w="1799" w:type="dxa"/>
            <w:tcBorders>
              <w:top w:val="single" w:sz="4" w:space="0" w:color="1D1A1D"/>
              <w:start w:val="single" w:sz="4" w:space="0" w:color="1D1A1D"/>
              <w:bottom w:val="single" w:sz="4" w:space="0" w:color="1D1A1D"/>
              <w:end w:val="single" w:sz="4" w:space="0" w:color="1D1A1D"/>
            </w:tcBorders>
            <w:shd w:fill="FFFF00" w:val="clear"/>
            <w:vAlign w:val="center"/>
          </w:tcPr>
          <w:p>
            <w:pPr>
              <w:pStyle w:val="normal1"/>
              <w:jc w:val="center"/>
              <w:rPr>
                <w:rFonts w:ascii="Calibri" w:hAnsi="Calibri" w:eastAsia="Calibri" w:cs="Calibri"/>
                <w:b/>
                <w:color w:val="1D1A1D"/>
                <w:sz w:val="22"/>
                <w:szCs w:val="22"/>
              </w:rPr>
            </w:pPr>
            <w:r>
              <w:rPr>
                <w:rFonts w:eastAsia="Calibri" w:cs="Calibri" w:ascii="Calibri" w:hAnsi="Calibri"/>
                <w:b/>
                <w:color w:val="1D1A1D"/>
                <w:sz w:val="22"/>
                <w:szCs w:val="22"/>
              </w:rPr>
              <w:t>MEDIUM</w:t>
            </w:r>
          </w:p>
        </w:tc>
        <w:tc>
          <w:tcPr>
            <w:tcW w:w="1801" w:type="dxa"/>
            <w:tcBorders>
              <w:top w:val="single" w:sz="4" w:space="0" w:color="1D1A1D"/>
              <w:start w:val="single" w:sz="4" w:space="0" w:color="1D1A1D"/>
              <w:bottom w:val="single" w:sz="4" w:space="0" w:color="1D1A1D"/>
              <w:end w:val="single" w:sz="4" w:space="0" w:color="1D1A1D"/>
            </w:tcBorders>
            <w:shd w:fill="FFFF00" w:val="clear"/>
            <w:vAlign w:val="center"/>
          </w:tcPr>
          <w:p>
            <w:pPr>
              <w:pStyle w:val="normal1"/>
              <w:jc w:val="center"/>
              <w:rPr>
                <w:rFonts w:ascii="Calibri" w:hAnsi="Calibri" w:eastAsia="Calibri" w:cs="Calibri"/>
                <w:b/>
                <w:color w:val="1D1A1D"/>
                <w:sz w:val="22"/>
                <w:szCs w:val="22"/>
              </w:rPr>
            </w:pPr>
            <w:r>
              <w:rPr>
                <w:rFonts w:eastAsia="Calibri" w:cs="Calibri" w:ascii="Calibri" w:hAnsi="Calibri"/>
                <w:b/>
                <w:color w:val="1D1A1D"/>
                <w:sz w:val="22"/>
                <w:szCs w:val="22"/>
              </w:rPr>
              <w:t>MEDIUM</w:t>
            </w:r>
          </w:p>
        </w:tc>
        <w:tc>
          <w:tcPr>
            <w:tcW w:w="1800" w:type="dxa"/>
            <w:tcBorders>
              <w:top w:val="single" w:sz="4" w:space="0" w:color="1D1A1D"/>
              <w:start w:val="single" w:sz="4" w:space="0" w:color="1D1A1D"/>
              <w:bottom w:val="single" w:sz="4" w:space="0" w:color="1D1A1D"/>
              <w:end w:val="single" w:sz="4" w:space="0" w:color="1D1A1D"/>
            </w:tcBorders>
            <w:shd w:fill="FFC000" w:val="clear"/>
            <w:vAlign w:val="center"/>
          </w:tcPr>
          <w:p>
            <w:pPr>
              <w:pStyle w:val="normal1"/>
              <w:jc w:val="center"/>
              <w:rPr>
                <w:rFonts w:ascii="Calibri" w:hAnsi="Calibri" w:eastAsia="Calibri" w:cs="Calibri"/>
                <w:b/>
                <w:color w:val="1D1A1D"/>
                <w:sz w:val="22"/>
                <w:szCs w:val="22"/>
              </w:rPr>
            </w:pPr>
            <w:r>
              <w:rPr>
                <w:rFonts w:eastAsia="Calibri" w:cs="Calibri" w:ascii="Calibri" w:hAnsi="Calibri"/>
                <w:b/>
                <w:color w:val="1D1A1D"/>
                <w:sz w:val="22"/>
                <w:szCs w:val="22"/>
              </w:rPr>
              <w:t>HIGH</w:t>
            </w:r>
          </w:p>
        </w:tc>
        <w:tc>
          <w:tcPr>
            <w:tcW w:w="1799" w:type="dxa"/>
            <w:tcBorders>
              <w:top w:val="single" w:sz="4" w:space="0" w:color="1D1A1D"/>
              <w:start w:val="single" w:sz="4" w:space="0" w:color="1D1A1D"/>
              <w:bottom w:val="single" w:sz="4" w:space="0" w:color="1D1A1D"/>
              <w:end w:val="single" w:sz="4" w:space="0" w:color="1D1A1D"/>
            </w:tcBorders>
            <w:shd w:fill="FFC000" w:val="clear"/>
            <w:vAlign w:val="center"/>
          </w:tcPr>
          <w:p>
            <w:pPr>
              <w:pStyle w:val="normal1"/>
              <w:jc w:val="center"/>
              <w:rPr>
                <w:rFonts w:ascii="Calibri" w:hAnsi="Calibri" w:eastAsia="Calibri" w:cs="Calibri"/>
                <w:b/>
                <w:color w:val="1D1A1D"/>
                <w:sz w:val="22"/>
                <w:szCs w:val="22"/>
              </w:rPr>
            </w:pPr>
            <w:r>
              <w:rPr>
                <w:rFonts w:eastAsia="Calibri" w:cs="Calibri" w:ascii="Calibri" w:hAnsi="Calibri"/>
                <w:b/>
                <w:color w:val="1D1A1D"/>
                <w:sz w:val="22"/>
                <w:szCs w:val="22"/>
              </w:rPr>
              <w:t>HIGH</w:t>
            </w:r>
          </w:p>
        </w:tc>
        <w:tc>
          <w:tcPr>
            <w:tcW w:w="1801" w:type="dxa"/>
            <w:tcBorders>
              <w:top w:val="single" w:sz="4" w:space="0" w:color="1D1A1D"/>
              <w:start w:val="single" w:sz="4" w:space="0" w:color="1D1A1D"/>
              <w:bottom w:val="single" w:sz="4" w:space="0" w:color="1D1A1D"/>
              <w:end w:val="single" w:sz="4" w:space="0" w:color="1D1A1D"/>
            </w:tcBorders>
            <w:shd w:fill="FF0000" w:val="clear"/>
            <w:vAlign w:val="center"/>
          </w:tcPr>
          <w:p>
            <w:pPr>
              <w:pStyle w:val="normal1"/>
              <w:jc w:val="center"/>
              <w:rPr>
                <w:rFonts w:ascii="Calibri" w:hAnsi="Calibri" w:eastAsia="Calibri" w:cs="Calibri"/>
                <w:b/>
                <w:color w:val="1D1A1D"/>
                <w:sz w:val="22"/>
                <w:szCs w:val="22"/>
              </w:rPr>
            </w:pPr>
            <w:r>
              <w:rPr>
                <w:rFonts w:eastAsia="Calibri" w:cs="Calibri" w:ascii="Calibri" w:hAnsi="Calibri"/>
                <w:b/>
                <w:color w:val="1D1A1D"/>
                <w:sz w:val="22"/>
                <w:szCs w:val="22"/>
              </w:rPr>
              <w:t>EXTREME</w:t>
            </w:r>
          </w:p>
        </w:tc>
      </w:tr>
      <w:tr>
        <w:trPr>
          <w:trHeight w:val="348" w:hRule="atLeast"/>
          <w:cantSplit w:val="true"/>
        </w:trPr>
        <w:tc>
          <w:tcPr>
            <w:tcW w:w="1800" w:type="dxa"/>
            <w:tcBorders>
              <w:top w:val="single" w:sz="4" w:space="0" w:color="1D1A1D"/>
              <w:start w:val="single" w:sz="4" w:space="0" w:color="1D1A1D"/>
              <w:bottom w:val="single" w:sz="4" w:space="0" w:color="1D1A1D"/>
              <w:end w:val="single" w:sz="4" w:space="0" w:color="1D1A1D"/>
            </w:tcBorders>
          </w:tcPr>
          <w:p>
            <w:pPr>
              <w:pStyle w:val="normal1"/>
              <w:rPr>
                <w:rFonts w:ascii="Calibri" w:hAnsi="Calibri" w:eastAsia="Calibri" w:cs="Calibri"/>
                <w:color w:val="1D1A1D"/>
                <w:sz w:val="22"/>
                <w:szCs w:val="22"/>
              </w:rPr>
            </w:pPr>
            <w:r>
              <w:rPr>
                <w:rFonts w:eastAsia="Calibri" w:cs="Calibri" w:ascii="Calibri" w:hAnsi="Calibri"/>
                <w:color w:val="1D1A1D"/>
                <w:sz w:val="22"/>
                <w:szCs w:val="22"/>
              </w:rPr>
              <w:t>3 – Possible</w:t>
            </w:r>
          </w:p>
        </w:tc>
        <w:tc>
          <w:tcPr>
            <w:tcW w:w="1799" w:type="dxa"/>
            <w:tcBorders>
              <w:top w:val="single" w:sz="4" w:space="0" w:color="1D1A1D"/>
              <w:start w:val="single" w:sz="4" w:space="0" w:color="1D1A1D"/>
              <w:bottom w:val="single" w:sz="4" w:space="0" w:color="1D1A1D"/>
              <w:end w:val="single" w:sz="4" w:space="0" w:color="1D1A1D"/>
            </w:tcBorders>
            <w:shd w:fill="92D050" w:val="clear"/>
            <w:vAlign w:val="center"/>
          </w:tcPr>
          <w:p>
            <w:pPr>
              <w:pStyle w:val="normal1"/>
              <w:jc w:val="center"/>
              <w:rPr>
                <w:rFonts w:ascii="Calibri" w:hAnsi="Calibri" w:eastAsia="Calibri" w:cs="Calibri"/>
                <w:b/>
                <w:color w:val="1D1A1D"/>
                <w:sz w:val="22"/>
                <w:szCs w:val="22"/>
              </w:rPr>
            </w:pPr>
            <w:r>
              <w:rPr>
                <w:rFonts w:eastAsia="Calibri" w:cs="Calibri" w:ascii="Calibri" w:hAnsi="Calibri"/>
                <w:b/>
                <w:color w:val="1D1A1D"/>
                <w:sz w:val="22"/>
                <w:szCs w:val="22"/>
              </w:rPr>
              <w:t>LOW</w:t>
            </w:r>
          </w:p>
        </w:tc>
        <w:tc>
          <w:tcPr>
            <w:tcW w:w="1801" w:type="dxa"/>
            <w:tcBorders>
              <w:top w:val="single" w:sz="4" w:space="0" w:color="1D1A1D"/>
              <w:start w:val="single" w:sz="4" w:space="0" w:color="1D1A1D"/>
              <w:bottom w:val="single" w:sz="4" w:space="0" w:color="1D1A1D"/>
              <w:end w:val="single" w:sz="4" w:space="0" w:color="1D1A1D"/>
            </w:tcBorders>
            <w:shd w:fill="FFFF00" w:val="clear"/>
            <w:vAlign w:val="center"/>
          </w:tcPr>
          <w:p>
            <w:pPr>
              <w:pStyle w:val="normal1"/>
              <w:jc w:val="center"/>
              <w:rPr>
                <w:rFonts w:ascii="Calibri" w:hAnsi="Calibri" w:eastAsia="Calibri" w:cs="Calibri"/>
                <w:b/>
                <w:color w:val="1D1A1D"/>
                <w:sz w:val="22"/>
                <w:szCs w:val="22"/>
              </w:rPr>
            </w:pPr>
            <w:r>
              <w:rPr>
                <w:rFonts w:eastAsia="Calibri" w:cs="Calibri" w:ascii="Calibri" w:hAnsi="Calibri"/>
                <w:b/>
                <w:color w:val="1D1A1D"/>
                <w:sz w:val="22"/>
                <w:szCs w:val="22"/>
              </w:rPr>
              <w:t>MEDIUM</w:t>
            </w:r>
          </w:p>
        </w:tc>
        <w:tc>
          <w:tcPr>
            <w:tcW w:w="1800" w:type="dxa"/>
            <w:tcBorders>
              <w:top w:val="single" w:sz="4" w:space="0" w:color="1D1A1D"/>
              <w:start w:val="single" w:sz="4" w:space="0" w:color="1D1A1D"/>
              <w:bottom w:val="single" w:sz="4" w:space="0" w:color="1D1A1D"/>
              <w:end w:val="single" w:sz="4" w:space="0" w:color="1D1A1D"/>
            </w:tcBorders>
            <w:shd w:fill="FFFF00" w:val="clear"/>
            <w:vAlign w:val="center"/>
          </w:tcPr>
          <w:p>
            <w:pPr>
              <w:pStyle w:val="normal1"/>
              <w:jc w:val="center"/>
              <w:rPr>
                <w:rFonts w:ascii="Calibri" w:hAnsi="Calibri" w:eastAsia="Calibri" w:cs="Calibri"/>
                <w:b/>
                <w:color w:val="1D1A1D"/>
                <w:sz w:val="22"/>
                <w:szCs w:val="22"/>
              </w:rPr>
            </w:pPr>
            <w:r>
              <w:rPr>
                <w:rFonts w:eastAsia="Calibri" w:cs="Calibri" w:ascii="Calibri" w:hAnsi="Calibri"/>
                <w:b/>
                <w:color w:val="1D1A1D"/>
                <w:sz w:val="22"/>
                <w:szCs w:val="22"/>
              </w:rPr>
              <w:t>MEDIUM</w:t>
            </w:r>
          </w:p>
        </w:tc>
        <w:tc>
          <w:tcPr>
            <w:tcW w:w="1799" w:type="dxa"/>
            <w:tcBorders>
              <w:top w:val="single" w:sz="4" w:space="0" w:color="1D1A1D"/>
              <w:start w:val="single" w:sz="4" w:space="0" w:color="1D1A1D"/>
              <w:bottom w:val="single" w:sz="4" w:space="0" w:color="1D1A1D"/>
              <w:end w:val="single" w:sz="4" w:space="0" w:color="1D1A1D"/>
            </w:tcBorders>
            <w:shd w:fill="FFC000" w:val="clear"/>
            <w:vAlign w:val="center"/>
          </w:tcPr>
          <w:p>
            <w:pPr>
              <w:pStyle w:val="normal1"/>
              <w:jc w:val="center"/>
              <w:rPr>
                <w:rFonts w:ascii="Calibri" w:hAnsi="Calibri" w:eastAsia="Calibri" w:cs="Calibri"/>
                <w:b/>
                <w:color w:val="1D1A1D"/>
                <w:sz w:val="22"/>
                <w:szCs w:val="22"/>
              </w:rPr>
            </w:pPr>
            <w:r>
              <w:rPr>
                <w:rFonts w:eastAsia="Calibri" w:cs="Calibri" w:ascii="Calibri" w:hAnsi="Calibri"/>
                <w:b/>
                <w:color w:val="1D1A1D"/>
                <w:sz w:val="22"/>
                <w:szCs w:val="22"/>
              </w:rPr>
              <w:t>HIGH</w:t>
            </w:r>
          </w:p>
        </w:tc>
        <w:tc>
          <w:tcPr>
            <w:tcW w:w="1801" w:type="dxa"/>
            <w:tcBorders>
              <w:top w:val="single" w:sz="4" w:space="0" w:color="1D1A1D"/>
              <w:start w:val="single" w:sz="4" w:space="0" w:color="1D1A1D"/>
              <w:bottom w:val="single" w:sz="4" w:space="0" w:color="1D1A1D"/>
              <w:end w:val="single" w:sz="4" w:space="0" w:color="1D1A1D"/>
            </w:tcBorders>
            <w:shd w:fill="FFC000" w:val="clear"/>
            <w:vAlign w:val="center"/>
          </w:tcPr>
          <w:p>
            <w:pPr>
              <w:pStyle w:val="normal1"/>
              <w:jc w:val="center"/>
              <w:rPr>
                <w:rFonts w:ascii="Calibri" w:hAnsi="Calibri" w:eastAsia="Calibri" w:cs="Calibri"/>
                <w:b/>
                <w:color w:val="1D1A1D"/>
                <w:sz w:val="22"/>
                <w:szCs w:val="22"/>
              </w:rPr>
            </w:pPr>
            <w:r>
              <w:rPr>
                <w:rFonts w:eastAsia="Calibri" w:cs="Calibri" w:ascii="Calibri" w:hAnsi="Calibri"/>
                <w:b/>
                <w:color w:val="1D1A1D"/>
                <w:sz w:val="22"/>
                <w:szCs w:val="22"/>
              </w:rPr>
              <w:t>HIGH</w:t>
            </w:r>
          </w:p>
        </w:tc>
      </w:tr>
      <w:tr>
        <w:trPr>
          <w:trHeight w:val="348" w:hRule="atLeast"/>
          <w:cantSplit w:val="true"/>
        </w:trPr>
        <w:tc>
          <w:tcPr>
            <w:tcW w:w="1800" w:type="dxa"/>
            <w:tcBorders>
              <w:top w:val="single" w:sz="4" w:space="0" w:color="1D1A1D"/>
              <w:start w:val="single" w:sz="4" w:space="0" w:color="1D1A1D"/>
              <w:bottom w:val="single" w:sz="4" w:space="0" w:color="1D1A1D"/>
              <w:end w:val="single" w:sz="4" w:space="0" w:color="1D1A1D"/>
            </w:tcBorders>
            <w:shd w:fill="auto" w:val="clear"/>
          </w:tcPr>
          <w:p>
            <w:pPr>
              <w:pStyle w:val="normal1"/>
              <w:rPr>
                <w:rFonts w:ascii="Calibri" w:hAnsi="Calibri" w:eastAsia="Calibri" w:cs="Calibri"/>
                <w:color w:val="1D1A1D"/>
                <w:sz w:val="22"/>
                <w:szCs w:val="22"/>
              </w:rPr>
            </w:pPr>
            <w:r>
              <w:rPr>
                <w:rFonts w:eastAsia="Calibri" w:cs="Calibri" w:ascii="Calibri" w:hAnsi="Calibri"/>
                <w:color w:val="1D1A1D"/>
                <w:sz w:val="22"/>
                <w:szCs w:val="22"/>
              </w:rPr>
              <w:t>2 – Unlikely</w:t>
            </w:r>
          </w:p>
        </w:tc>
        <w:tc>
          <w:tcPr>
            <w:tcW w:w="1799" w:type="dxa"/>
            <w:tcBorders>
              <w:top w:val="single" w:sz="4" w:space="0" w:color="1D1A1D"/>
              <w:start w:val="single" w:sz="4" w:space="0" w:color="1D1A1D"/>
              <w:bottom w:val="single" w:sz="4" w:space="0" w:color="1D1A1D"/>
              <w:end w:val="single" w:sz="4" w:space="0" w:color="1D1A1D"/>
            </w:tcBorders>
            <w:shd w:fill="92D050" w:val="clear"/>
          </w:tcPr>
          <w:p>
            <w:pPr>
              <w:pStyle w:val="normal1"/>
              <w:jc w:val="center"/>
              <w:rPr>
                <w:rFonts w:ascii="Calibri" w:hAnsi="Calibri" w:eastAsia="Calibri" w:cs="Calibri"/>
                <w:b/>
                <w:color w:val="1D1A1D"/>
                <w:sz w:val="22"/>
                <w:szCs w:val="22"/>
              </w:rPr>
            </w:pPr>
            <w:r>
              <w:rPr>
                <w:rFonts w:eastAsia="Calibri" w:cs="Calibri" w:ascii="Calibri" w:hAnsi="Calibri"/>
                <w:b/>
                <w:color w:val="1D1A1D"/>
                <w:sz w:val="22"/>
                <w:szCs w:val="22"/>
              </w:rPr>
              <w:t>LOW</w:t>
            </w:r>
          </w:p>
        </w:tc>
        <w:tc>
          <w:tcPr>
            <w:tcW w:w="1801" w:type="dxa"/>
            <w:tcBorders>
              <w:top w:val="single" w:sz="4" w:space="0" w:color="1D1A1D"/>
              <w:start w:val="single" w:sz="4" w:space="0" w:color="1D1A1D"/>
              <w:bottom w:val="single" w:sz="4" w:space="0" w:color="1D1A1D"/>
              <w:end w:val="single" w:sz="4" w:space="0" w:color="1D1A1D"/>
            </w:tcBorders>
            <w:shd w:fill="92D050" w:val="clear"/>
          </w:tcPr>
          <w:p>
            <w:pPr>
              <w:pStyle w:val="normal1"/>
              <w:jc w:val="center"/>
              <w:rPr>
                <w:rFonts w:ascii="Calibri" w:hAnsi="Calibri" w:eastAsia="Calibri" w:cs="Calibri"/>
                <w:b/>
                <w:color w:val="1D1A1D"/>
                <w:sz w:val="22"/>
                <w:szCs w:val="22"/>
              </w:rPr>
            </w:pPr>
            <w:r>
              <w:rPr>
                <w:rFonts w:eastAsia="Calibri" w:cs="Calibri" w:ascii="Calibri" w:hAnsi="Calibri"/>
                <w:b/>
                <w:color w:val="1D1A1D"/>
                <w:sz w:val="22"/>
                <w:szCs w:val="22"/>
              </w:rPr>
              <w:t>LOW</w:t>
            </w:r>
          </w:p>
        </w:tc>
        <w:tc>
          <w:tcPr>
            <w:tcW w:w="1800" w:type="dxa"/>
            <w:tcBorders>
              <w:top w:val="single" w:sz="4" w:space="0" w:color="1D1A1D"/>
              <w:start w:val="single" w:sz="4" w:space="0" w:color="1D1A1D"/>
              <w:bottom w:val="single" w:sz="4" w:space="0" w:color="1D1A1D"/>
              <w:end w:val="single" w:sz="4" w:space="0" w:color="1D1A1D"/>
            </w:tcBorders>
            <w:shd w:fill="FFFF00" w:val="clear"/>
            <w:vAlign w:val="center"/>
          </w:tcPr>
          <w:p>
            <w:pPr>
              <w:pStyle w:val="normal1"/>
              <w:jc w:val="center"/>
              <w:rPr>
                <w:rFonts w:ascii="Calibri" w:hAnsi="Calibri" w:eastAsia="Calibri" w:cs="Calibri"/>
                <w:b/>
                <w:color w:val="1D1A1D"/>
                <w:sz w:val="22"/>
                <w:szCs w:val="22"/>
              </w:rPr>
            </w:pPr>
            <w:r>
              <w:rPr>
                <w:rFonts w:eastAsia="Calibri" w:cs="Calibri" w:ascii="Calibri" w:hAnsi="Calibri"/>
                <w:b/>
                <w:color w:val="1D1A1D"/>
                <w:sz w:val="22"/>
                <w:szCs w:val="22"/>
              </w:rPr>
              <w:t>MEDIUM</w:t>
            </w:r>
          </w:p>
        </w:tc>
        <w:tc>
          <w:tcPr>
            <w:tcW w:w="1799" w:type="dxa"/>
            <w:tcBorders>
              <w:top w:val="single" w:sz="4" w:space="0" w:color="1D1A1D"/>
              <w:start w:val="single" w:sz="4" w:space="0" w:color="1D1A1D"/>
              <w:bottom w:val="single" w:sz="4" w:space="0" w:color="1D1A1D"/>
              <w:end w:val="single" w:sz="4" w:space="0" w:color="1D1A1D"/>
            </w:tcBorders>
            <w:shd w:fill="FFFF00" w:val="clear"/>
            <w:vAlign w:val="center"/>
          </w:tcPr>
          <w:p>
            <w:pPr>
              <w:pStyle w:val="normal1"/>
              <w:jc w:val="center"/>
              <w:rPr>
                <w:rFonts w:ascii="Calibri" w:hAnsi="Calibri" w:eastAsia="Calibri" w:cs="Calibri"/>
                <w:b/>
                <w:color w:val="1D1A1D"/>
                <w:sz w:val="22"/>
                <w:szCs w:val="22"/>
              </w:rPr>
            </w:pPr>
            <w:r>
              <w:rPr>
                <w:rFonts w:eastAsia="Calibri" w:cs="Calibri" w:ascii="Calibri" w:hAnsi="Calibri"/>
                <w:b/>
                <w:color w:val="1D1A1D"/>
                <w:sz w:val="22"/>
                <w:szCs w:val="22"/>
              </w:rPr>
              <w:t>MEDIUM</w:t>
            </w:r>
          </w:p>
        </w:tc>
        <w:tc>
          <w:tcPr>
            <w:tcW w:w="1801" w:type="dxa"/>
            <w:tcBorders>
              <w:top w:val="single" w:sz="4" w:space="0" w:color="1D1A1D"/>
              <w:start w:val="single" w:sz="4" w:space="0" w:color="1D1A1D"/>
              <w:bottom w:val="single" w:sz="4" w:space="0" w:color="1D1A1D"/>
              <w:end w:val="single" w:sz="4" w:space="0" w:color="1D1A1D"/>
            </w:tcBorders>
            <w:shd w:fill="FFC000" w:val="clear"/>
            <w:vAlign w:val="center"/>
          </w:tcPr>
          <w:p>
            <w:pPr>
              <w:pStyle w:val="normal1"/>
              <w:jc w:val="center"/>
              <w:rPr>
                <w:rFonts w:ascii="Calibri" w:hAnsi="Calibri" w:eastAsia="Calibri" w:cs="Calibri"/>
                <w:b/>
                <w:color w:val="1D1A1D"/>
                <w:sz w:val="22"/>
                <w:szCs w:val="22"/>
              </w:rPr>
            </w:pPr>
            <w:r>
              <w:rPr>
                <w:rFonts w:eastAsia="Calibri" w:cs="Calibri" w:ascii="Calibri" w:hAnsi="Calibri"/>
                <w:b/>
                <w:color w:val="1D1A1D"/>
                <w:sz w:val="22"/>
                <w:szCs w:val="22"/>
              </w:rPr>
              <w:t>HIGH</w:t>
            </w:r>
          </w:p>
        </w:tc>
      </w:tr>
      <w:tr>
        <w:trPr>
          <w:trHeight w:val="348" w:hRule="atLeast"/>
          <w:cantSplit w:val="true"/>
        </w:trPr>
        <w:tc>
          <w:tcPr>
            <w:tcW w:w="1800" w:type="dxa"/>
            <w:tcBorders>
              <w:top w:val="single" w:sz="4" w:space="0" w:color="1D1A1D"/>
              <w:start w:val="single" w:sz="4" w:space="0" w:color="1D1A1D"/>
              <w:bottom w:val="single" w:sz="4" w:space="0" w:color="1D1A1D"/>
              <w:end w:val="single" w:sz="4" w:space="0" w:color="1D1A1D"/>
            </w:tcBorders>
          </w:tcPr>
          <w:p>
            <w:pPr>
              <w:pStyle w:val="normal1"/>
              <w:rPr>
                <w:rFonts w:ascii="Calibri" w:hAnsi="Calibri" w:eastAsia="Calibri" w:cs="Calibri"/>
                <w:color w:val="1D1A1D"/>
                <w:sz w:val="22"/>
                <w:szCs w:val="22"/>
              </w:rPr>
            </w:pPr>
            <w:r>
              <w:rPr>
                <w:rFonts w:eastAsia="Calibri" w:cs="Calibri" w:ascii="Calibri" w:hAnsi="Calibri"/>
                <w:color w:val="1D1A1D"/>
                <w:sz w:val="22"/>
                <w:szCs w:val="22"/>
              </w:rPr>
              <w:t>1 – Rare</w:t>
            </w:r>
          </w:p>
        </w:tc>
        <w:tc>
          <w:tcPr>
            <w:tcW w:w="1799" w:type="dxa"/>
            <w:tcBorders>
              <w:top w:val="single" w:sz="4" w:space="0" w:color="1D1A1D"/>
              <w:start w:val="single" w:sz="4" w:space="0" w:color="1D1A1D"/>
              <w:bottom w:val="single" w:sz="4" w:space="0" w:color="1D1A1D"/>
              <w:end w:val="single" w:sz="4" w:space="0" w:color="1D1A1D"/>
            </w:tcBorders>
            <w:shd w:fill="92D050" w:val="clear"/>
          </w:tcPr>
          <w:p>
            <w:pPr>
              <w:pStyle w:val="normal1"/>
              <w:jc w:val="center"/>
              <w:rPr>
                <w:rFonts w:ascii="Calibri" w:hAnsi="Calibri" w:eastAsia="Calibri" w:cs="Calibri"/>
                <w:b/>
                <w:color w:val="1D1A1D"/>
                <w:sz w:val="22"/>
                <w:szCs w:val="22"/>
              </w:rPr>
            </w:pPr>
            <w:r>
              <w:rPr>
                <w:rFonts w:eastAsia="Calibri" w:cs="Calibri" w:ascii="Calibri" w:hAnsi="Calibri"/>
                <w:b/>
                <w:color w:val="1D1A1D"/>
                <w:sz w:val="22"/>
                <w:szCs w:val="22"/>
              </w:rPr>
              <w:t>LOW</w:t>
            </w:r>
          </w:p>
        </w:tc>
        <w:tc>
          <w:tcPr>
            <w:tcW w:w="1801" w:type="dxa"/>
            <w:tcBorders>
              <w:top w:val="single" w:sz="4" w:space="0" w:color="1D1A1D"/>
              <w:start w:val="single" w:sz="4" w:space="0" w:color="1D1A1D"/>
              <w:bottom w:val="single" w:sz="4" w:space="0" w:color="1D1A1D"/>
              <w:end w:val="single" w:sz="4" w:space="0" w:color="1D1A1D"/>
            </w:tcBorders>
            <w:shd w:fill="92D050" w:val="clear"/>
          </w:tcPr>
          <w:p>
            <w:pPr>
              <w:pStyle w:val="normal1"/>
              <w:jc w:val="center"/>
              <w:rPr>
                <w:rFonts w:ascii="Calibri" w:hAnsi="Calibri" w:eastAsia="Calibri" w:cs="Calibri"/>
                <w:b/>
                <w:color w:val="1D1A1D"/>
                <w:sz w:val="22"/>
                <w:szCs w:val="22"/>
              </w:rPr>
            </w:pPr>
            <w:r>
              <w:rPr>
                <w:rFonts w:eastAsia="Calibri" w:cs="Calibri" w:ascii="Calibri" w:hAnsi="Calibri"/>
                <w:b/>
                <w:color w:val="1D1A1D"/>
                <w:sz w:val="22"/>
                <w:szCs w:val="22"/>
              </w:rPr>
              <w:t>LOW</w:t>
            </w:r>
          </w:p>
        </w:tc>
        <w:tc>
          <w:tcPr>
            <w:tcW w:w="1800" w:type="dxa"/>
            <w:tcBorders>
              <w:top w:val="single" w:sz="4" w:space="0" w:color="1D1A1D"/>
              <w:start w:val="single" w:sz="4" w:space="0" w:color="1D1A1D"/>
              <w:bottom w:val="single" w:sz="4" w:space="0" w:color="1D1A1D"/>
              <w:end w:val="single" w:sz="4" w:space="0" w:color="1D1A1D"/>
            </w:tcBorders>
            <w:shd w:fill="92D050" w:val="clear"/>
          </w:tcPr>
          <w:p>
            <w:pPr>
              <w:pStyle w:val="normal1"/>
              <w:jc w:val="center"/>
              <w:rPr>
                <w:rFonts w:ascii="Calibri" w:hAnsi="Calibri" w:eastAsia="Calibri" w:cs="Calibri"/>
                <w:b/>
                <w:color w:val="1D1A1D"/>
                <w:sz w:val="22"/>
                <w:szCs w:val="22"/>
              </w:rPr>
            </w:pPr>
            <w:r>
              <w:rPr>
                <w:rFonts w:eastAsia="Calibri" w:cs="Calibri" w:ascii="Calibri" w:hAnsi="Calibri"/>
                <w:b/>
                <w:color w:val="1D1A1D"/>
                <w:sz w:val="22"/>
                <w:szCs w:val="22"/>
              </w:rPr>
              <w:t>LOW</w:t>
            </w:r>
          </w:p>
        </w:tc>
        <w:tc>
          <w:tcPr>
            <w:tcW w:w="1799" w:type="dxa"/>
            <w:tcBorders>
              <w:top w:val="single" w:sz="4" w:space="0" w:color="1D1A1D"/>
              <w:start w:val="single" w:sz="4" w:space="0" w:color="1D1A1D"/>
              <w:bottom w:val="single" w:sz="4" w:space="0" w:color="1D1A1D"/>
              <w:end w:val="single" w:sz="4" w:space="0" w:color="1D1A1D"/>
            </w:tcBorders>
            <w:shd w:fill="FFFF00" w:val="clear"/>
            <w:vAlign w:val="center"/>
          </w:tcPr>
          <w:p>
            <w:pPr>
              <w:pStyle w:val="normal1"/>
              <w:jc w:val="center"/>
              <w:rPr>
                <w:rFonts w:ascii="Calibri" w:hAnsi="Calibri" w:eastAsia="Calibri" w:cs="Calibri"/>
                <w:b/>
                <w:color w:val="1D1A1D"/>
                <w:sz w:val="22"/>
                <w:szCs w:val="22"/>
              </w:rPr>
            </w:pPr>
            <w:r>
              <w:rPr>
                <w:rFonts w:eastAsia="Calibri" w:cs="Calibri" w:ascii="Calibri" w:hAnsi="Calibri"/>
                <w:b/>
                <w:color w:val="1D1A1D"/>
                <w:sz w:val="22"/>
                <w:szCs w:val="22"/>
              </w:rPr>
              <w:t>MEDIUM</w:t>
            </w:r>
          </w:p>
        </w:tc>
        <w:tc>
          <w:tcPr>
            <w:tcW w:w="1801" w:type="dxa"/>
            <w:tcBorders>
              <w:top w:val="single" w:sz="4" w:space="0" w:color="1D1A1D"/>
              <w:start w:val="single" w:sz="4" w:space="0" w:color="1D1A1D"/>
              <w:bottom w:val="single" w:sz="4" w:space="0" w:color="1D1A1D"/>
              <w:end w:val="single" w:sz="4" w:space="0" w:color="1D1A1D"/>
            </w:tcBorders>
            <w:shd w:fill="FFFF00" w:val="clear"/>
            <w:vAlign w:val="center"/>
          </w:tcPr>
          <w:p>
            <w:pPr>
              <w:pStyle w:val="normal1"/>
              <w:jc w:val="center"/>
              <w:rPr>
                <w:rFonts w:ascii="Calibri" w:hAnsi="Calibri" w:eastAsia="Calibri" w:cs="Calibri"/>
                <w:b/>
                <w:color w:val="1D1A1D"/>
                <w:sz w:val="22"/>
                <w:szCs w:val="22"/>
              </w:rPr>
            </w:pPr>
            <w:r>
              <w:rPr>
                <w:rFonts w:eastAsia="Calibri" w:cs="Calibri" w:ascii="Calibri" w:hAnsi="Calibri"/>
                <w:b/>
                <w:color w:val="1D1A1D"/>
                <w:sz w:val="22"/>
                <w:szCs w:val="22"/>
              </w:rPr>
              <w:t>MEDIUM</w:t>
            </w:r>
          </w:p>
        </w:tc>
      </w:tr>
    </w:tbl>
    <w:p>
      <w:pPr>
        <w:pStyle w:val="normal1"/>
        <w:numPr>
          <w:ilvl w:val="0"/>
          <w:numId w:val="1"/>
        </w:numPr>
        <w:spacing w:lineRule="auto" w:line="276"/>
        <w:ind w:hanging="360" w:start="720"/>
        <w:rPr>
          <w:rFonts w:ascii="Noto Sans Symbols" w:hAnsi="Noto Sans Symbols" w:eastAsia="Noto Sans Symbols" w:cs="Noto Sans Symbols"/>
          <w:sz w:val="20"/>
          <w:szCs w:val="20"/>
        </w:rPr>
      </w:pPr>
      <w:r/>
      <w:r>
        <w:rPr>
          <w:rFonts w:eastAsia="Calibri" w:cs="Calibri" w:ascii="Calibri" w:hAnsi="Calibri"/>
          <w:b/>
          <w:sz w:val="24"/>
          <w:szCs w:val="24"/>
        </w:rPr>
        <w:t>Low</w:t>
      </w:r>
      <w:r>
        <w:rPr>
          <w:rFonts w:eastAsia="Calibri" w:cs="Calibri" w:ascii="Calibri" w:hAnsi="Calibri"/>
          <w:sz w:val="24"/>
          <w:szCs w:val="24"/>
        </w:rPr>
        <w:t> – Acceptable; manage by routine controls and monitoring. </w:t>
      </w:r>
    </w:p>
    <w:p>
      <w:pPr>
        <w:pStyle w:val="normal1"/>
        <w:numPr>
          <w:ilvl w:val="0"/>
          <w:numId w:val="1"/>
        </w:numPr>
        <w:spacing w:lineRule="auto" w:line="276"/>
        <w:ind w:hanging="360" w:start="720"/>
        <w:rPr>
          <w:rFonts w:ascii="Noto Sans Symbols" w:hAnsi="Noto Sans Symbols" w:eastAsia="Noto Sans Symbols" w:cs="Noto Sans Symbols"/>
          <w:sz w:val="20"/>
          <w:szCs w:val="20"/>
        </w:rPr>
      </w:pPr>
      <w:r>
        <w:rPr>
          <w:rFonts w:eastAsia="Calibri" w:cs="Calibri" w:ascii="Calibri" w:hAnsi="Calibri"/>
          <w:b/>
          <w:sz w:val="24"/>
          <w:szCs w:val="24"/>
        </w:rPr>
        <w:t>Medium</w:t>
      </w:r>
      <w:r>
        <w:rPr>
          <w:rFonts w:eastAsia="Calibri" w:cs="Calibri" w:ascii="Calibri" w:hAnsi="Calibri"/>
          <w:sz w:val="24"/>
          <w:szCs w:val="24"/>
        </w:rPr>
        <w:t> – Requires management attention; additional controls may be needed. </w:t>
      </w:r>
    </w:p>
    <w:p>
      <w:pPr>
        <w:pStyle w:val="normal1"/>
        <w:numPr>
          <w:ilvl w:val="0"/>
          <w:numId w:val="1"/>
        </w:numPr>
        <w:spacing w:lineRule="auto" w:line="276"/>
        <w:ind w:hanging="360" w:start="720"/>
        <w:rPr>
          <w:rFonts w:ascii="Noto Sans Symbols" w:hAnsi="Noto Sans Symbols" w:eastAsia="Noto Sans Symbols" w:cs="Noto Sans Symbols"/>
          <w:sz w:val="20"/>
          <w:szCs w:val="20"/>
        </w:rPr>
      </w:pPr>
      <w:r>
        <w:rPr>
          <w:rFonts w:eastAsia="Calibri" w:cs="Calibri" w:ascii="Calibri" w:hAnsi="Calibri"/>
          <w:b/>
          <w:sz w:val="24"/>
          <w:szCs w:val="24"/>
        </w:rPr>
        <w:t>High</w:t>
      </w:r>
      <w:r>
        <w:rPr>
          <w:rFonts w:eastAsia="Calibri" w:cs="Calibri" w:ascii="Calibri" w:hAnsi="Calibri"/>
          <w:sz w:val="24"/>
          <w:szCs w:val="24"/>
        </w:rPr>
        <w:t> – Significant; must be treated with priority, monitored closely, and escalated to senior management. </w:t>
      </w:r>
    </w:p>
    <w:p>
      <w:pPr>
        <w:pStyle w:val="normal1"/>
        <w:numPr>
          <w:ilvl w:val="0"/>
          <w:numId w:val="1"/>
        </w:numPr>
        <w:spacing w:lineRule="auto" w:line="276"/>
        <w:ind w:hanging="360" w:start="720"/>
        <w:rPr>
          <w:rFonts w:ascii="Noto Sans Symbols" w:hAnsi="Noto Sans Symbols" w:eastAsia="Noto Sans Symbols" w:cs="Noto Sans Symbols"/>
          <w:sz w:val="20"/>
          <w:szCs w:val="20"/>
        </w:rPr>
      </w:pPr>
      <w:r>
        <w:rPr>
          <w:rFonts w:eastAsia="Calibri" w:cs="Calibri" w:ascii="Calibri" w:hAnsi="Calibri"/>
          <w:b/>
          <w:sz w:val="24"/>
          <w:szCs w:val="24"/>
        </w:rPr>
        <w:t>Extreme</w:t>
      </w:r>
      <w:r>
        <w:rPr>
          <w:rFonts w:eastAsia="Calibri" w:cs="Calibri" w:ascii="Calibri" w:hAnsi="Calibri"/>
          <w:sz w:val="24"/>
          <w:szCs w:val="24"/>
        </w:rPr>
        <w:t> – Unacceptable; immediate executive-level attention and remediation required. </w:t>
      </w:r>
    </w:p>
    <w:p>
      <w:pPr>
        <w:pStyle w:val="normal1"/>
        <w:spacing w:lineRule="auto" w:line="240"/>
        <w:rPr>
          <w:rFonts w:ascii="Calibri" w:hAnsi="Calibri" w:eastAsia="Calibri" w:cs="Calibri"/>
          <w:b/>
          <w:sz w:val="24"/>
          <w:szCs w:val="24"/>
        </w:rPr>
      </w:pPr>
      <w:r>
        <w:rPr>
          <w:rFonts w:eastAsia="Calibri" w:cs="Calibri" w:ascii="Calibri" w:hAnsi="Calibri"/>
          <w:b/>
          <w:sz w:val="24"/>
          <w:szCs w:val="24"/>
        </w:rPr>
      </w:r>
    </w:p>
    <w:p>
      <w:pPr>
        <w:pStyle w:val="normal1"/>
        <w:spacing w:lineRule="auto" w:line="240"/>
        <w:rPr>
          <w:rFonts w:ascii="Calibri" w:hAnsi="Calibri" w:eastAsia="Calibri" w:cs="Calibri"/>
          <w:b/>
          <w:color w:val="0000FF"/>
          <w:sz w:val="24"/>
          <w:szCs w:val="24"/>
        </w:rPr>
      </w:pPr>
      <w:r>
        <w:rPr>
          <w:rFonts w:eastAsia="Calibri" w:cs="Calibri" w:ascii="Calibri" w:hAnsi="Calibri"/>
          <w:b/>
          <w:color w:val="0000FF"/>
          <w:sz w:val="24"/>
          <w:szCs w:val="24"/>
        </w:rPr>
        <w:t>Tips for Completing the Matrix</w:t>
      </w:r>
    </w:p>
    <w:p>
      <w:pPr>
        <w:pStyle w:val="normal1"/>
        <w:spacing w:lineRule="auto" w:line="240"/>
        <w:rPr>
          <w:rFonts w:ascii="Calibri" w:hAnsi="Calibri" w:eastAsia="Calibri" w:cs="Calibri"/>
          <w:sz w:val="24"/>
          <w:szCs w:val="24"/>
        </w:rPr>
      </w:pPr>
      <w:r>
        <w:rPr>
          <w:rFonts w:eastAsia="Calibri" w:cs="Calibri" w:ascii="Calibri" w:hAnsi="Calibri"/>
          <w:sz w:val="24"/>
          <w:szCs w:val="24"/>
        </w:rPr>
        <w:t>- Start by identifying the risk scenario (e.g., data breach, system outage).</w:t>
      </w:r>
    </w:p>
    <w:p>
      <w:pPr>
        <w:pStyle w:val="normal1"/>
        <w:spacing w:lineRule="auto" w:line="240"/>
        <w:rPr>
          <w:rFonts w:ascii="Calibri" w:hAnsi="Calibri" w:eastAsia="Calibri" w:cs="Calibri"/>
          <w:sz w:val="24"/>
          <w:szCs w:val="24"/>
        </w:rPr>
      </w:pPr>
      <w:r>
        <w:rPr>
          <w:rFonts w:eastAsia="Calibri" w:cs="Calibri" w:ascii="Calibri" w:hAnsi="Calibri"/>
          <w:sz w:val="24"/>
          <w:szCs w:val="24"/>
        </w:rPr>
        <w:t>- Assign a likelihood score based on how often this type of risk occurs.</w:t>
      </w:r>
    </w:p>
    <w:p>
      <w:pPr>
        <w:pStyle w:val="normal1"/>
        <w:spacing w:lineRule="auto" w:line="240"/>
        <w:rPr>
          <w:rFonts w:ascii="Calibri" w:hAnsi="Calibri" w:eastAsia="Calibri" w:cs="Calibri"/>
          <w:sz w:val="24"/>
          <w:szCs w:val="24"/>
        </w:rPr>
      </w:pPr>
      <w:r>
        <w:rPr>
          <w:rFonts w:eastAsia="Calibri" w:cs="Calibri" w:ascii="Calibri" w:hAnsi="Calibri"/>
          <w:sz w:val="24"/>
          <w:szCs w:val="24"/>
        </w:rPr>
        <w:t>- Assign an impact score based on potential damage to operations, reputation, or finances.</w:t>
      </w:r>
    </w:p>
    <w:p>
      <w:pPr>
        <w:pStyle w:val="normal1"/>
        <w:spacing w:lineRule="auto" w:line="240"/>
        <w:rPr>
          <w:rFonts w:ascii="Calibri" w:hAnsi="Calibri" w:eastAsia="Calibri" w:cs="Calibri"/>
          <w:sz w:val="24"/>
          <w:szCs w:val="24"/>
        </w:rPr>
      </w:pPr>
      <w:r>
        <w:rPr>
          <w:rFonts w:eastAsia="Calibri" w:cs="Calibri" w:ascii="Calibri" w:hAnsi="Calibri"/>
          <w:sz w:val="24"/>
          <w:szCs w:val="24"/>
        </w:rPr>
        <w:t>- Use the matrix to prioritise: risks in the top-right corner (high likelihood and impact) need urgent attention.</w:t>
      </w:r>
    </w:p>
    <w:p>
      <w:pPr>
        <w:pStyle w:val="normal1"/>
        <w:rPr/>
      </w:pPr>
      <w:r>
        <w:rPr/>
      </w:r>
    </w:p>
    <w:sectPr>
      <w:type w:val="nextPage"/>
      <w:pgSz w:w="12240" w:h="15840"/>
      <w:pgMar w:left="1440" w:right="1440" w:gutter="0" w:header="0" w:top="1440" w:footer="0" w:bottom="1440"/>
      <w:pgNumType w:start="1" w:fmt="decimal"/>
      <w:formProt w:val="false"/>
      <w:textDirection w:val="lrTb"/>
      <w:docGrid w:type="default" w:linePitch="10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 w:characterSet="windows-1252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Symbol">
    <w:charset w:val="02"/>
    <w:family w:val="roman"/>
    <w:pitch w:val="variable"/>
    <w:embedRegular r:id="rId5" w:fontKey="{05014A78-CABC-4EF0-12AC-5CD89AEFDE05}"/>
  </w:font>
  <w:font w:name="Arial">
    <w:charset w:val="00" w:characterSet="windows-1252"/>
    <w:family w:val="swiss"/>
    <w:pitch w:val="variable"/>
    <w:embedRegular r:id="rId6" w:fontKey="{06014A78-CABC-4EF0-12AC-5CD89AEFDE06}"/>
    <w:embedBold r:id="rId7" w:fontKey="{07014A78-CABC-4EF0-12AC-5CD89AEFDE07}"/>
    <w:embedItalic r:id="rId8" w:fontKey="{08014A78-CABC-4EF0-12AC-5CD89AEFDE08}"/>
    <w:embedBoldItalic r:id="rId9" w:fontKey="{09014A78-CABC-4EF0-12AC-5CD89AEFDE09}"/>
  </w:font>
  <w:font w:name="Liberation Serif">
    <w:altName w:val="Times New Roman"/>
    <w:charset w:val="00" w:characterSet="windows-1252"/>
    <w:family w:val="roman"/>
    <w:pitch w:val="variable"/>
    <w:embedRegular r:id="rId10" w:fontKey="{0A014A78-CABC-4EF0-12AC-5CD89AEFDE0A}"/>
    <w:embedBold r:id="rId11" w:fontKey="{0B014A78-CABC-4EF0-12AC-5CD89AEFDE0B}"/>
    <w:embedItalic r:id="rId12" w:fontKey="{0C014A78-CABC-4EF0-12AC-5CD89AEFDE0C}"/>
    <w:embedBoldItalic r:id="rId13" w:fontKey="{0D014A78-CABC-4EF0-12AC-5CD89AEFDE0D}"/>
  </w:font>
  <w:font w:name="Arial">
    <w:charset w:val="00" w:characterSet="windows-1252"/>
    <w:family w:val="roman"/>
    <w:pitch w:val="variable"/>
  </w:font>
  <w:font w:name="Liberation Sans">
    <w:altName w:val="Arial"/>
    <w:charset w:val="00" w:characterSet="windows-1252"/>
    <w:family w:val="swiss"/>
    <w:pitch w:val="variable"/>
    <w:embedRegular r:id="rId14" w:fontKey="{0E014A78-CABC-4EF0-12AC-5CD89AEFDE0E}"/>
    <w:embedBold r:id="rId15" w:fontKey="{0F014A78-CABC-4EF0-12AC-5CD89AEFDE0F}"/>
    <w:embedItalic r:id="rId16" w:fontKey="{10014A78-CABC-4EF0-12AC-5CD89AEFDE10}"/>
    <w:embedBoldItalic r:id="rId17" w:fontKey="{11014A78-CABC-4EF0-12AC-5CD89AEFDE11}"/>
  </w:font>
  <w:font w:name="Calibri">
    <w:charset w:val="00" w:characterSet="windows-1252"/>
    <w:family w:val="roman"/>
    <w:pitch w:val="variable"/>
  </w:font>
  <w:font w:name="Montserrat SemiBold">
    <w:charset w:val="00" w:characterSet="windows-1252"/>
    <w:family w:val="roman"/>
    <w:pitch w:val="variable"/>
    <w:embedRegular r:id="rId18" w:fontKey="{12014A78-CABC-4EF0-12AC-5CD89AEFDE12}"/>
  </w:font>
  <w:font w:name="Noto Sans Symbols">
    <w:charset w:val="00" w:characterSet="windows-1252"/>
    <w:family w:val="roman"/>
    <w:pitch w:val="variable"/>
    <w:embedRegular r:id="rId19" w:fontKey="{13014A78-CABC-4EF0-12AC-5CD89AEFDE13}"/>
    <w:embedBold r:id="rId20" w:fontKey="{14014A78-CABC-4EF0-12AC-5CD89AEFDE14}"/>
    <w:embedItalic r:id="rId21" w:fontKey="{15014A78-CABC-4EF0-12AC-5CD89AEFDE15}"/>
  </w:font>
  <w:font w:name="Wingdings">
    <w:charset w:val="02"/>
    <w:family w:val="auto"/>
    <w:pitch w:val="default"/>
    <w:embedRegular r:id="rId22" w:fontKey="{16014A78-CABC-4EF0-12AC-5CD89AEFDE16}"/>
    <w:embedBold r:id="rId23" w:fontKey="{17014A78-CABC-4EF0-12AC-5CD89AEFDE17}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bullet"/>
      <w:lvlText w:val=""/>
      <w:lvlJc w:val="start"/>
      <w:pPr>
        <w:tabs>
          <w:tab w:val="num" w:pos="0"/>
        </w:tabs>
        <w:ind w:start="720" w:hanging="360"/>
      </w:pPr>
      <w:rPr>
        <w:rFonts w:ascii="Wingdings" w:hAnsi="Wingdings" w:cs="Wingdings" w:hint="default"/>
        <w:u w:val="none"/>
      </w:rPr>
    </w:lvl>
    <w:lvl w:ilvl="1">
      <w:start w:val="1"/>
      <w:numFmt w:val="bullet"/>
      <w:lvlText w:val=""/>
      <w:lvlJc w:val="start"/>
      <w:pPr>
        <w:tabs>
          <w:tab w:val="num" w:pos="0"/>
        </w:tabs>
        <w:ind w:start="1440" w:hanging="360"/>
      </w:pPr>
      <w:rPr>
        <w:rFonts w:ascii="Wingdings" w:hAnsi="Wingdings" w:cs="Wingdings" w:hint="default"/>
        <w:u w:val="none"/>
      </w:rPr>
    </w:lvl>
    <w:lvl w:ilvl="2">
      <w:start w:val="1"/>
      <w:numFmt w:val="bullet"/>
      <w:lvlText w:val=""/>
      <w:lvlJc w:val="start"/>
      <w:pPr>
        <w:tabs>
          <w:tab w:val="num" w:pos="0"/>
        </w:tabs>
        <w:ind w:start="2160" w:hanging="360"/>
      </w:pPr>
      <w:rPr>
        <w:rFonts w:ascii="Wingdings" w:hAnsi="Wingdings" w:cs="Wingdings" w:hint="default"/>
        <w:u w:val="none"/>
      </w:rPr>
    </w:lvl>
    <w:lvl w:ilvl="3">
      <w:start w:val="1"/>
      <w:numFmt w:val="bullet"/>
      <w:lvlText w:val=""/>
      <w:lvlJc w:val="start"/>
      <w:pPr>
        <w:tabs>
          <w:tab w:val="num" w:pos="0"/>
        </w:tabs>
        <w:ind w:start="2880" w:hanging="360"/>
      </w:pPr>
      <w:rPr>
        <w:rFonts w:ascii="Wingdings" w:hAnsi="Wingdings" w:cs="Wingdings" w:hint="default"/>
        <w:u w:val="none"/>
      </w:rPr>
    </w:lvl>
    <w:lvl w:ilvl="4">
      <w:start w:val="1"/>
      <w:numFmt w:val="bullet"/>
      <w:lvlText w:val=""/>
      <w:lvlJc w:val="start"/>
      <w:pPr>
        <w:tabs>
          <w:tab w:val="num" w:pos="0"/>
        </w:tabs>
        <w:ind w:start="3600" w:hanging="360"/>
      </w:pPr>
      <w:rPr>
        <w:rFonts w:ascii="Wingdings" w:hAnsi="Wingdings" w:cs="Wingdings" w:hint="default"/>
        <w:u w:val="none"/>
      </w:rPr>
    </w:lvl>
    <w:lvl w:ilvl="5">
      <w:start w:val="1"/>
      <w:numFmt w:val="bullet"/>
      <w:lvlText w:val=""/>
      <w:lvlJc w:val="start"/>
      <w:pPr>
        <w:tabs>
          <w:tab w:val="num" w:pos="0"/>
        </w:tabs>
        <w:ind w:start="4320" w:hanging="360"/>
      </w:pPr>
      <w:rPr>
        <w:rFonts w:ascii="Wingdings" w:hAnsi="Wingdings" w:cs="Wingdings" w:hint="default"/>
        <w:u w:val="none"/>
      </w:rPr>
    </w:lvl>
    <w:lvl w:ilvl="6">
      <w:start w:val="1"/>
      <w:numFmt w:val="bullet"/>
      <w:lvlText w:val=""/>
      <w:lvlJc w:val="start"/>
      <w:pPr>
        <w:tabs>
          <w:tab w:val="num" w:pos="0"/>
        </w:tabs>
        <w:ind w:start="5040" w:hanging="360"/>
      </w:pPr>
      <w:rPr>
        <w:rFonts w:ascii="Wingdings" w:hAnsi="Wingdings" w:cs="Wingdings" w:hint="default"/>
        <w:u w:val="none"/>
      </w:rPr>
    </w:lvl>
    <w:lvl w:ilvl="7">
      <w:start w:val="1"/>
      <w:numFmt w:val="bullet"/>
      <w:lvlText w:val=""/>
      <w:lvlJc w:val="start"/>
      <w:pPr>
        <w:tabs>
          <w:tab w:val="num" w:pos="0"/>
        </w:tabs>
        <w:ind w:start="5760" w:hanging="360"/>
      </w:pPr>
      <w:rPr>
        <w:rFonts w:ascii="Wingdings" w:hAnsi="Wingdings" w:cs="Wingdings" w:hint="default"/>
        <w:u w:val="none"/>
      </w:rPr>
    </w:lvl>
    <w:lvl w:ilvl="8">
      <w:start w:val="1"/>
      <w:numFmt w:val="bullet"/>
      <w:lvlText w:val=""/>
      <w:lvlJc w:val="start"/>
      <w:pPr>
        <w:tabs>
          <w:tab w:val="num" w:pos="0"/>
        </w:tabs>
        <w:ind w:start="6480" w:hanging="360"/>
      </w:pPr>
      <w:rPr>
        <w:rFonts w:ascii="Wingdings" w:hAnsi="Wingdings" w:cs="Wingdings" w:hint="default"/>
        <w:u w:val="none"/>
      </w:rPr>
    </w:lvl>
  </w:abstractNum>
  <w:abstractNum w:abstractNumId="2">
    <w:lvl w:ilvl="0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1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2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3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4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5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6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7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8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</w:abstractNum>
  <w:num w:numId="1">
    <w:abstractNumId w:val="1"/>
  </w:num>
  <w:num w:numId="2">
    <w:abstractNumId w:val="2"/>
  </w:num>
</w:numbering>
</file>

<file path=word/settings.xml><?xml version="1.0" encoding="utf-8"?>
<w:settings xmlns:w="http://schemas.openxmlformats.org/wordprocessingml/2006/main">
  <w:zoom w:percent="100"/>
  <w:embedTrueTypeFonts/>
  <w:defaultTabStop w:val="720"/>
  <w:autoHyphenation w:val="true"/>
  <w:hyphenationZone w:val="0"/>
  <w:compat>
    <w:compatSetting w:name="compatibilityMode" w:uri="http://schemas.microsoft.com/office/word" w:val="15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Arial" w:hAnsi="Arial" w:eastAsia="Arial" w:cs="Arial"/>
        <w:sz w:val="22"/>
        <w:szCs w:val="22"/>
        <w:lang w:val="en-US" w:eastAsia="zh-CN" w:bidi="hi-IN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/>
      <w:bidi w:val="0"/>
      <w:spacing w:lineRule="auto" w:line="276" w:before="0" w:after="0"/>
      <w:jc w:val="start"/>
    </w:pPr>
    <w:rPr>
      <w:rFonts w:ascii="Arial" w:hAnsi="Arial" w:eastAsia="Arial" w:cs="Arial"/>
      <w:color w:val="auto"/>
      <w:kern w:val="0"/>
      <w:sz w:val="22"/>
      <w:szCs w:val="22"/>
      <w:lang w:val="en-US" w:eastAsia="zh-CN" w:bidi="hi-IN"/>
    </w:rPr>
  </w:style>
  <w:style w:type="paragraph" w:styleId="Heading1">
    <w:name w:val="heading 1"/>
    <w:basedOn w:val="normal1"/>
    <w:next w:val="normal1"/>
    <w:qFormat/>
    <w:pPr>
      <w:keepNext w:val="true"/>
      <w:keepLines/>
      <w:pageBreakBefore w:val="false"/>
      <w:spacing w:lineRule="auto" w:line="240" w:before="400" w:after="120"/>
    </w:pPr>
    <w:rPr>
      <w:sz w:val="40"/>
      <w:szCs w:val="40"/>
    </w:rPr>
  </w:style>
  <w:style w:type="paragraph" w:styleId="Heading2">
    <w:name w:val="heading 2"/>
    <w:basedOn w:val="normal1"/>
    <w:next w:val="normal1"/>
    <w:qFormat/>
    <w:pPr>
      <w:keepNext w:val="true"/>
      <w:keepLines/>
      <w:pageBreakBefore w:val="false"/>
      <w:spacing w:lineRule="auto" w:line="240" w:before="360" w:after="120"/>
    </w:pPr>
    <w:rPr>
      <w:b w:val="false"/>
      <w:sz w:val="32"/>
      <w:szCs w:val="32"/>
    </w:rPr>
  </w:style>
  <w:style w:type="paragraph" w:styleId="Heading3">
    <w:name w:val="heading 3"/>
    <w:basedOn w:val="normal1"/>
    <w:next w:val="normal1"/>
    <w:qFormat/>
    <w:pPr>
      <w:keepNext w:val="true"/>
      <w:keepLines/>
      <w:pageBreakBefore w:val="false"/>
      <w:spacing w:lineRule="auto" w:line="240" w:before="320" w:after="80"/>
    </w:pPr>
    <w:rPr>
      <w:b w:val="false"/>
      <w:color w:val="434343"/>
      <w:sz w:val="28"/>
      <w:szCs w:val="28"/>
    </w:rPr>
  </w:style>
  <w:style w:type="paragraph" w:styleId="Heading4">
    <w:name w:val="heading 4"/>
    <w:basedOn w:val="normal1"/>
    <w:next w:val="normal1"/>
    <w:qFormat/>
    <w:pPr>
      <w:keepNext w:val="true"/>
      <w:keepLines/>
      <w:pageBreakBefore w:val="false"/>
      <w:spacing w:lineRule="auto" w:line="240" w:before="280" w:after="80"/>
    </w:pPr>
    <w:rPr>
      <w:color w:val="666666"/>
      <w:sz w:val="24"/>
      <w:szCs w:val="24"/>
    </w:rPr>
  </w:style>
  <w:style w:type="paragraph" w:styleId="Heading5">
    <w:name w:val="heading 5"/>
    <w:basedOn w:val="normal1"/>
    <w:next w:val="normal1"/>
    <w:qFormat/>
    <w:pPr>
      <w:keepNext w:val="true"/>
      <w:keepLines/>
      <w:pageBreakBefore w:val="false"/>
      <w:spacing w:lineRule="auto" w:line="240" w:before="240" w:after="80"/>
    </w:pPr>
    <w:rPr>
      <w:color w:val="666666"/>
      <w:sz w:val="22"/>
      <w:szCs w:val="22"/>
    </w:rPr>
  </w:style>
  <w:style w:type="paragraph" w:styleId="Heading6">
    <w:name w:val="heading 6"/>
    <w:basedOn w:val="normal1"/>
    <w:next w:val="normal1"/>
    <w:qFormat/>
    <w:pPr>
      <w:keepNext w:val="true"/>
      <w:keepLines/>
      <w:pageBreakBefore w:val="false"/>
      <w:spacing w:lineRule="auto" w:line="240" w:before="240" w:after="80"/>
    </w:pPr>
    <w:rPr>
      <w:i/>
      <w:color w:val="666666"/>
      <w:sz w:val="22"/>
      <w:szCs w:val="22"/>
    </w:rPr>
  </w:style>
  <w:style w:type="paragraph" w:styleId="Heading">
    <w:name w:val="Heading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Microsoft YaHei" w:cs="Lucida Sans"/>
      <w:sz w:val="28"/>
      <w:szCs w:val="28"/>
    </w:rPr>
  </w:style>
  <w:style w:type="paragraph" w:styleId="BodyText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BodyText"/>
    <w:pPr/>
    <w:rPr>
      <w:rFonts w:cs="Lucida Sans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ucida Sans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Lucida Sans"/>
    </w:rPr>
  </w:style>
  <w:style w:type="paragraph" w:styleId="normal1" w:default="1">
    <w:name w:val="normal1"/>
    <w:qFormat/>
    <w:pPr>
      <w:widowControl/>
      <w:bidi w:val="0"/>
      <w:spacing w:lineRule="auto" w:line="276" w:before="0" w:after="0"/>
      <w:jc w:val="start"/>
    </w:pPr>
    <w:rPr>
      <w:rFonts w:ascii="Arial" w:hAnsi="Arial" w:eastAsia="Arial" w:cs="Arial"/>
      <w:color w:val="auto"/>
      <w:kern w:val="0"/>
      <w:sz w:val="22"/>
      <w:szCs w:val="22"/>
      <w:lang w:val="en-US" w:eastAsia="zh-CN" w:bidi="hi-IN"/>
    </w:rPr>
  </w:style>
  <w:style w:type="paragraph" w:styleId="Title">
    <w:name w:val="Title"/>
    <w:basedOn w:val="normal1"/>
    <w:next w:val="normal1"/>
    <w:qFormat/>
    <w:pPr>
      <w:keepNext w:val="true"/>
      <w:keepLines/>
      <w:pageBreakBefore w:val="false"/>
      <w:spacing w:lineRule="auto" w:line="240" w:before="0" w:after="60"/>
    </w:pPr>
    <w:rPr>
      <w:sz w:val="52"/>
      <w:szCs w:val="52"/>
    </w:rPr>
  </w:style>
  <w:style w:type="paragraph" w:styleId="Subtitle">
    <w:name w:val="Subtitle"/>
    <w:basedOn w:val="normal1"/>
    <w:next w:val="normal1"/>
    <w:qFormat/>
    <w:pPr>
      <w:keepNext w:val="true"/>
      <w:keepLines/>
      <w:pageBreakBefore w:val="false"/>
      <w:spacing w:lineRule="auto" w:line="240" w:before="0" w:after="320"/>
    </w:pPr>
    <w:rPr>
      <w:rFonts w:ascii="Arial" w:hAnsi="Arial" w:eastAsia="Arial" w:cs="Arial"/>
      <w:i w:val="false"/>
      <w:color w:val="666666"/>
      <w:sz w:val="30"/>
      <w:szCs w:val="30"/>
    </w:rPr>
  </w:style>
  <w:style w:type="paragraph" w:styleId="FrameContents">
    <w:name w:val="Frame Contents"/>
    <w:basedOn w:val="Normal"/>
    <w:qFormat/>
    <w:pPr/>
    <w:rPr/>
  </w:style>
  <w:style w:type="table" w:default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numbering" Target="numbering.xml"/><Relationship Id="rId3" Type="http://schemas.openxmlformats.org/officeDocument/2006/relationships/fontTable" Target="fontTable.xml"/><Relationship Id="rId4" Type="http://schemas.openxmlformats.org/officeDocument/2006/relationships/settings" Target="settings.xml"/><Relationship Id="rId5" Type="http://schemas.openxmlformats.org/officeDocument/2006/relationships/theme" Target="theme/theme1.xml"/>
</Relationships>
</file>

<file path=word/_rels/fontTable.xml.rels><?xml version="1.0" encoding="UTF-8"?>
<Relationships xmlns="http://schemas.openxmlformats.org/package/2006/relationships"><Relationship Id="rId1" Type="http://schemas.openxmlformats.org/officeDocument/2006/relationships/font" Target="fonts/font1.odttf"/><Relationship Id="rId2" Type="http://schemas.openxmlformats.org/officeDocument/2006/relationships/font" Target="fonts/font2.odttf"/><Relationship Id="rId3" Type="http://schemas.openxmlformats.org/officeDocument/2006/relationships/font" Target="fonts/font3.odttf"/><Relationship Id="rId4" Type="http://schemas.openxmlformats.org/officeDocument/2006/relationships/font" Target="fonts/font4.odttf"/><Relationship Id="rId5" Type="http://schemas.openxmlformats.org/officeDocument/2006/relationships/font" Target="fonts/font5.odttf"/><Relationship Id="rId6" Type="http://schemas.openxmlformats.org/officeDocument/2006/relationships/font" Target="fonts/font6.odttf"/><Relationship Id="rId7" Type="http://schemas.openxmlformats.org/officeDocument/2006/relationships/font" Target="fonts/font7.odttf"/><Relationship Id="rId8" Type="http://schemas.openxmlformats.org/officeDocument/2006/relationships/font" Target="fonts/font8.odttf"/><Relationship Id="rId9" Type="http://schemas.openxmlformats.org/officeDocument/2006/relationships/font" Target="fonts/font9.odttf"/><Relationship Id="rId10" Type="http://schemas.openxmlformats.org/officeDocument/2006/relationships/font" Target="fonts/font10.odttf"/><Relationship Id="rId11" Type="http://schemas.openxmlformats.org/officeDocument/2006/relationships/font" Target="fonts/font11.odttf"/><Relationship Id="rId12" Type="http://schemas.openxmlformats.org/officeDocument/2006/relationships/font" Target="fonts/font12.odttf"/><Relationship Id="rId13" Type="http://schemas.openxmlformats.org/officeDocument/2006/relationships/font" Target="fonts/font13.odttf"/><Relationship Id="rId14" Type="http://schemas.openxmlformats.org/officeDocument/2006/relationships/font" Target="fonts/font14.odttf"/><Relationship Id="rId15" Type="http://schemas.openxmlformats.org/officeDocument/2006/relationships/font" Target="fonts/font15.odttf"/><Relationship Id="rId16" Type="http://schemas.openxmlformats.org/officeDocument/2006/relationships/font" Target="fonts/font16.odttf"/><Relationship Id="rId17" Type="http://schemas.openxmlformats.org/officeDocument/2006/relationships/font" Target="fonts/font17.odttf"/><Relationship Id="rId18" Type="http://schemas.openxmlformats.org/officeDocument/2006/relationships/font" Target="fonts/font18.odttf"/><Relationship Id="rId19" Type="http://schemas.openxmlformats.org/officeDocument/2006/relationships/font" Target="fonts/font19.odttf"/><Relationship Id="rId20" Type="http://schemas.openxmlformats.org/officeDocument/2006/relationships/font" Target="fonts/font20.odttf"/><Relationship Id="rId21" Type="http://schemas.openxmlformats.org/officeDocument/2006/relationships/font" Target="fonts/font21.odttf"/><Relationship Id="rId22" Type="http://schemas.openxmlformats.org/officeDocument/2006/relationships/font" Target="fonts/font22.odttf"/><Relationship Id="rId23" Type="http://schemas.openxmlformats.org/officeDocument/2006/relationships/font" Target="fonts/font23.odttf"/>
</Relationships>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">
      <a:dk1>
        <a:srgbClr val="000000"/>
      </a:dk1>
      <a:lt1>
        <a:srgbClr val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 pitchFamily="0" charset="1"/>
        <a:ea typeface=""/>
        <a:cs typeface=""/>
      </a:majorFont>
      <a:minorFont>
        <a:latin typeface="Cambria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tint val="50000"/>
              </a:schemeClr>
            </a:gs>
            <a:gs pos="35000">
              <a:schemeClr val="phClr">
                <a:tint val="37000"/>
              </a:schemeClr>
            </a:gs>
            <a:gs pos="100000">
              <a:schemeClr val="phClr">
                <a:tint val="15000"/>
              </a:schemeClr>
            </a:gs>
          </a:gsLst>
          <a:lin ang="16200000" scaled="1"/>
          <a:tileRect l="0" t="0" r="0" b="0"/>
        </a:gradFill>
        <a:gradFill>
          <a:gsLst>
            <a:gs pos="0">
              <a:schemeClr val="phClr">
                <a:tint val="100000"/>
                <a:shade val="100000"/>
              </a:schemeClr>
            </a:gs>
            <a:gs pos="100000">
              <a:schemeClr val="phClr">
                <a:tint val="50000"/>
                <a:shade val="100000"/>
              </a:schemeClr>
            </a:gs>
          </a:gsLst>
          <a:lin ang="16200000" scaled="0"/>
          <a:tileRect l="0" t="0" r="0" b="0"/>
        </a:gradFill>
      </a:fillStyleLst>
      <a:lnStyleLst>
        <a:ln w="9525" cap="flat" cmpd="sng" algn="ctr">
          <a:prstDash val="solid"/>
        </a:ln>
        <a:ln w="25400" cap="flat" cmpd="sng" algn="ctr">
          <a:prstDash val="solid"/>
        </a:ln>
        <a:ln w="38100" cap="flat" cmpd="sng" algn="ctr"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</a:schemeClr>
            </a:gs>
            <a:gs pos="40000">
              <a:schemeClr val="phClr">
                <a:tint val="45000"/>
                <a:shade val="99000"/>
              </a:schemeClr>
            </a:gs>
            <a:gs pos="100000">
              <a:schemeClr val="phClr">
                <a:shade val="20000"/>
              </a:schemeClr>
            </a:gs>
          </a:gsLst>
          <a:path path="circle">
            <a:fillToRect l="50000" t="-80000" r="50000" b="180000"/>
          </a:path>
          <a:tileRect l="0" t="0" r="0" b="0"/>
        </a:gradFill>
        <a:gradFill>
          <a:gsLst>
            <a:gs pos="0">
              <a:schemeClr val="phClr">
                <a:tint val="80000"/>
              </a:schemeClr>
            </a:gs>
            <a:gs pos="100000">
              <a:schemeClr val="phClr">
                <a:shade val="30000"/>
              </a:schemeClr>
            </a:gs>
          </a:gsLst>
          <a:path path="circle">
            <a:fillToRect l="50000" t="50000" r="50000" b="50000"/>
          </a:path>
          <a:tileRect l="0" t="0" r="0" b="0"/>
        </a:gra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33</TotalTime>
  <Application>LibreOffice/25.8.2.2$Windows_X86_64 LibreOffice_project/d401f2107ccab8f924a8e2df40f573aab7605b6f</Application>
  <AppVersion>15.0000</AppVersion>
  <Pages>5</Pages>
  <Words>704</Words>
  <Characters>4346</Characters>
  <CharactersWithSpaces>4924</CharactersWithSpaces>
  <Paragraphs>157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dc:description/>
  <dc:language>en-US</dc:language>
  <cp:lastModifiedBy/>
  <dcterms:modified xsi:type="dcterms:W3CDTF">2025-11-07T08:56:03Z</dcterms:modified>
  <cp:revision>1</cp:revision>
  <dc:subject/>
  <dc:title/>
</cp:coreProperties>
</file>